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1DAB" w14:textId="6CB73B5D" w:rsidR="0071380B" w:rsidRPr="00CE6C24" w:rsidRDefault="0071380B" w:rsidP="00CE6C24">
      <w:pPr>
        <w:pStyle w:val="Titre1"/>
        <w:jc w:val="both"/>
        <w:rPr>
          <w:rFonts w:ascii="Times New Roman" w:hAnsi="Times New Roman" w:cs="Times New Roman"/>
          <w:b/>
          <w:bCs/>
          <w:color w:val="auto"/>
          <w:sz w:val="28"/>
          <w:szCs w:val="28"/>
        </w:rPr>
      </w:pPr>
      <w:r w:rsidRPr="00CE6C24">
        <w:rPr>
          <w:rFonts w:ascii="Times New Roman" w:hAnsi="Times New Roman" w:cs="Times New Roman"/>
          <w:b/>
          <w:bCs/>
          <w:color w:val="auto"/>
          <w:sz w:val="28"/>
          <w:szCs w:val="28"/>
        </w:rPr>
        <w:t>Projet déposé par la section Histoire des sciences.</w:t>
      </w:r>
    </w:p>
    <w:p w14:paraId="4C6D3FAB" w14:textId="163057B8" w:rsidR="0071380B" w:rsidRPr="00CE6C24" w:rsidRDefault="0071380B" w:rsidP="00CE6C24">
      <w:pPr>
        <w:jc w:val="both"/>
        <w:rPr>
          <w:rFonts w:ascii="Times New Roman" w:hAnsi="Times New Roman" w:cs="Times New Roman"/>
        </w:rPr>
      </w:pPr>
    </w:p>
    <w:p w14:paraId="57A1E417" w14:textId="7EEFE26D" w:rsidR="0071380B" w:rsidRPr="00CE6C24" w:rsidRDefault="0071380B" w:rsidP="00CE6C24">
      <w:pPr>
        <w:jc w:val="both"/>
        <w:rPr>
          <w:rFonts w:ascii="Times New Roman" w:hAnsi="Times New Roman" w:cs="Times New Roman"/>
        </w:rPr>
      </w:pPr>
      <w:r w:rsidRPr="00CE6C24">
        <w:rPr>
          <w:rFonts w:ascii="Times New Roman" w:hAnsi="Times New Roman" w:cs="Times New Roman"/>
        </w:rPr>
        <w:t xml:space="preserve">Porteurs de projets : </w:t>
      </w:r>
      <w:r w:rsidR="00CE6C24" w:rsidRPr="00CE6C24">
        <w:rPr>
          <w:rFonts w:ascii="Times New Roman" w:hAnsi="Times New Roman" w:cs="Times New Roman"/>
          <w:u w:val="single"/>
        </w:rPr>
        <w:t>L</w:t>
      </w:r>
      <w:r w:rsidRPr="00CE6C24">
        <w:rPr>
          <w:rFonts w:ascii="Times New Roman" w:hAnsi="Times New Roman" w:cs="Times New Roman"/>
          <w:u w:val="single"/>
        </w:rPr>
        <w:t>aurent Rollet</w:t>
      </w:r>
      <w:r w:rsidRPr="00CE6C24">
        <w:rPr>
          <w:rFonts w:ascii="Times New Roman" w:hAnsi="Times New Roman" w:cs="Times New Roman"/>
        </w:rPr>
        <w:t xml:space="preserve">, Christian </w:t>
      </w:r>
      <w:proofErr w:type="spellStart"/>
      <w:r w:rsidRPr="00CE6C24">
        <w:rPr>
          <w:rFonts w:ascii="Times New Roman" w:hAnsi="Times New Roman" w:cs="Times New Roman"/>
        </w:rPr>
        <w:t>Bracco</w:t>
      </w:r>
      <w:proofErr w:type="spellEnd"/>
    </w:p>
    <w:p w14:paraId="653451DC" w14:textId="77777777" w:rsidR="0071380B" w:rsidRPr="00CE6C24" w:rsidRDefault="0071380B" w:rsidP="00CE6C24">
      <w:pPr>
        <w:pStyle w:val="Default"/>
        <w:jc w:val="both"/>
        <w:rPr>
          <w:rFonts w:ascii="Times New Roman" w:hAnsi="Times New Roman" w:cs="Times New Roman"/>
        </w:rPr>
      </w:pPr>
    </w:p>
    <w:p w14:paraId="7D4372DB" w14:textId="6E4AA2FF" w:rsidR="0071380B" w:rsidRPr="00CE6C24" w:rsidRDefault="0071380B" w:rsidP="00CE6C24">
      <w:pPr>
        <w:jc w:val="both"/>
        <w:rPr>
          <w:rFonts w:ascii="Times New Roman" w:hAnsi="Times New Roman" w:cs="Times New Roman"/>
          <w:lang w:val="it-IT"/>
        </w:rPr>
      </w:pPr>
      <w:r w:rsidRPr="00CE6C24">
        <w:rPr>
          <w:rFonts w:ascii="Times New Roman" w:hAnsi="Times New Roman" w:cs="Times New Roman"/>
          <w:lang w:val="it-IT"/>
        </w:rPr>
        <w:t xml:space="preserve">e-mail : </w:t>
      </w:r>
      <w:hyperlink r:id="rId5" w:history="1">
        <w:r w:rsidR="00CE6C24" w:rsidRPr="00CE6C24">
          <w:rPr>
            <w:rStyle w:val="Lienhypertexte"/>
            <w:rFonts w:ascii="Times New Roman" w:hAnsi="Times New Roman" w:cs="Times New Roman"/>
            <w:color w:val="auto"/>
            <w:lang w:val="it-IT"/>
          </w:rPr>
          <w:t>laurent.rollet@univ-lorraine.fr</w:t>
        </w:r>
      </w:hyperlink>
      <w:r w:rsidR="00CE6C24" w:rsidRPr="00CE6C24">
        <w:rPr>
          <w:rFonts w:ascii="Times New Roman" w:hAnsi="Times New Roman" w:cs="Times New Roman"/>
          <w:lang w:val="it-IT"/>
        </w:rPr>
        <w:t>, christian.bracco@univ-cotedazur.fr</w:t>
      </w:r>
    </w:p>
    <w:p w14:paraId="039CEE3E" w14:textId="5E6C2E4D" w:rsidR="0071380B" w:rsidRPr="00CE6C24" w:rsidRDefault="0071380B" w:rsidP="00CE6C24">
      <w:pPr>
        <w:pStyle w:val="Titre1"/>
        <w:jc w:val="both"/>
        <w:rPr>
          <w:rFonts w:ascii="Times New Roman" w:hAnsi="Times New Roman" w:cs="Times New Roman"/>
          <w:b/>
          <w:bCs/>
          <w:color w:val="auto"/>
          <w:sz w:val="23"/>
          <w:szCs w:val="23"/>
        </w:rPr>
      </w:pPr>
      <w:r w:rsidRPr="00CE6C24">
        <w:rPr>
          <w:rFonts w:ascii="Times New Roman" w:hAnsi="Times New Roman" w:cs="Times New Roman"/>
          <w:b/>
          <w:bCs/>
          <w:color w:val="auto"/>
          <w:sz w:val="23"/>
          <w:szCs w:val="23"/>
        </w:rPr>
        <w:t>Nom (temporaire) de l’action envisagée :</w:t>
      </w:r>
      <w:r w:rsidRPr="00CE6C24">
        <w:rPr>
          <w:rFonts w:ascii="Times New Roman" w:hAnsi="Times New Roman" w:cs="Times New Roman"/>
          <w:b/>
          <w:bCs/>
          <w:color w:val="auto"/>
          <w:sz w:val="23"/>
          <w:szCs w:val="23"/>
        </w:rPr>
        <w:t xml:space="preserve"> </w:t>
      </w:r>
      <w:r w:rsidR="00CE6C24" w:rsidRPr="00CE6C24">
        <w:rPr>
          <w:rFonts w:ascii="Times New Roman" w:hAnsi="Times New Roman" w:cs="Times New Roman"/>
          <w:b/>
          <w:bCs/>
          <w:color w:val="auto"/>
          <w:sz w:val="24"/>
          <w:szCs w:val="24"/>
        </w:rPr>
        <w:t xml:space="preserve">Constitution d’une </w:t>
      </w:r>
      <w:r w:rsidRPr="00CE6C24">
        <w:rPr>
          <w:rFonts w:ascii="Times New Roman" w:hAnsi="Times New Roman" w:cs="Times New Roman"/>
          <w:b/>
          <w:bCs/>
          <w:color w:val="auto"/>
          <w:sz w:val="24"/>
          <w:szCs w:val="24"/>
        </w:rPr>
        <w:t>base de données des membres de la Société française de physique</w:t>
      </w:r>
    </w:p>
    <w:p w14:paraId="635B2F3B" w14:textId="3C2FC745" w:rsidR="0071380B" w:rsidRPr="00CE6C24" w:rsidRDefault="0071380B" w:rsidP="00CE6C24">
      <w:pPr>
        <w:jc w:val="both"/>
        <w:rPr>
          <w:rFonts w:ascii="Times New Roman" w:hAnsi="Times New Roman" w:cs="Times New Roman"/>
          <w:b/>
          <w:bCs/>
          <w:sz w:val="23"/>
          <w:szCs w:val="23"/>
        </w:rPr>
      </w:pPr>
    </w:p>
    <w:p w14:paraId="0FFC7DEF" w14:textId="6C1794BE" w:rsidR="0071380B" w:rsidRPr="00CE6C24" w:rsidRDefault="0071380B" w:rsidP="00CE6C24">
      <w:pPr>
        <w:jc w:val="both"/>
        <w:rPr>
          <w:rFonts w:ascii="Times New Roman" w:hAnsi="Times New Roman" w:cs="Times New Roman"/>
          <w:b/>
          <w:bCs/>
          <w:sz w:val="23"/>
          <w:szCs w:val="23"/>
        </w:rPr>
      </w:pPr>
      <w:r w:rsidRPr="00CE6C24">
        <w:rPr>
          <w:rFonts w:ascii="Times New Roman" w:hAnsi="Times New Roman" w:cs="Times New Roman"/>
          <w:b/>
          <w:bCs/>
          <w:sz w:val="23"/>
          <w:szCs w:val="23"/>
        </w:rPr>
        <w:t xml:space="preserve">Public visé : Adhérents SFP / </w:t>
      </w:r>
      <w:r w:rsidR="00CE6C24" w:rsidRPr="00CE6C24">
        <w:rPr>
          <w:rFonts w:ascii="Times New Roman" w:hAnsi="Times New Roman" w:cs="Times New Roman"/>
          <w:b/>
          <w:bCs/>
          <w:sz w:val="23"/>
          <w:szCs w:val="23"/>
        </w:rPr>
        <w:t>P</w:t>
      </w:r>
      <w:r w:rsidRPr="00CE6C24">
        <w:rPr>
          <w:rFonts w:ascii="Times New Roman" w:hAnsi="Times New Roman" w:cs="Times New Roman"/>
          <w:b/>
          <w:bCs/>
          <w:sz w:val="23"/>
          <w:szCs w:val="23"/>
        </w:rPr>
        <w:t>hysiciens / historiens des sciences / …</w:t>
      </w:r>
    </w:p>
    <w:p w14:paraId="2EC17FFD" w14:textId="77777777" w:rsidR="0071380B" w:rsidRPr="00CE6C24" w:rsidRDefault="0071380B" w:rsidP="00CE6C24">
      <w:pPr>
        <w:pStyle w:val="Default"/>
        <w:jc w:val="both"/>
        <w:rPr>
          <w:rFonts w:ascii="Times New Roman" w:hAnsi="Times New Roman" w:cs="Times New Roman"/>
        </w:rPr>
      </w:pPr>
    </w:p>
    <w:p w14:paraId="2C6F51E7" w14:textId="7D72BA07" w:rsidR="0071380B" w:rsidRPr="00CE6C24" w:rsidRDefault="0071380B" w:rsidP="00CE6C24">
      <w:pPr>
        <w:jc w:val="both"/>
        <w:rPr>
          <w:rFonts w:ascii="Times New Roman" w:hAnsi="Times New Roman" w:cs="Times New Roman"/>
        </w:rPr>
      </w:pPr>
      <w:r w:rsidRPr="00CE6C24">
        <w:rPr>
          <w:rFonts w:ascii="Times New Roman" w:hAnsi="Times New Roman" w:cs="Times New Roman"/>
          <w:b/>
          <w:bCs/>
          <w:sz w:val="23"/>
          <w:szCs w:val="23"/>
        </w:rPr>
        <w:t xml:space="preserve">Descriptif de l’événement ou action envisagée </w:t>
      </w:r>
      <w:r w:rsidRPr="00CE6C24">
        <w:rPr>
          <w:rFonts w:ascii="Times New Roman" w:hAnsi="Times New Roman" w:cs="Times New Roman"/>
          <w:sz w:val="23"/>
          <w:szCs w:val="23"/>
        </w:rPr>
        <w:t>:</w:t>
      </w:r>
    </w:p>
    <w:p w14:paraId="3E393829" w14:textId="342C6246" w:rsidR="0002636A" w:rsidRPr="00CE6C24" w:rsidRDefault="0002636A" w:rsidP="00CE6C24">
      <w:pPr>
        <w:jc w:val="both"/>
        <w:rPr>
          <w:rFonts w:ascii="Times New Roman" w:hAnsi="Times New Roman" w:cs="Times New Roman"/>
        </w:rPr>
      </w:pPr>
    </w:p>
    <w:p w14:paraId="25C2E80E" w14:textId="76DECE6C" w:rsidR="0002636A" w:rsidRPr="00CE6C24" w:rsidRDefault="0002636A" w:rsidP="00CE6C24">
      <w:pPr>
        <w:jc w:val="both"/>
        <w:rPr>
          <w:rFonts w:ascii="Times New Roman" w:hAnsi="Times New Roman" w:cs="Times New Roman"/>
        </w:rPr>
      </w:pPr>
      <w:r w:rsidRPr="00CE6C24">
        <w:rPr>
          <w:rFonts w:ascii="Times New Roman" w:hAnsi="Times New Roman" w:cs="Times New Roman"/>
        </w:rPr>
        <w:t>L’idée générale serait de produire une base de données structurée recensant tous les membres de la SFP de 1873 à 1969. Nous n’avons pas retrouvé à ce jour l’ensemble des annuaires, en particulier, il manque celui de 1873 ou 1874. Cependant, en partant des photographies faites au siège de la SFP (nous avons fait un carottage en prenant un annuaire par décennie entre 1910 et 1969), il semble tout à fait possible de bénéficier d’un inventaire assez exhaustif des membres durant cette période.</w:t>
      </w:r>
    </w:p>
    <w:p w14:paraId="5CA20609" w14:textId="4ECE6A66" w:rsidR="0071380B" w:rsidRPr="00CE6C24" w:rsidRDefault="0071380B" w:rsidP="00CE6C24">
      <w:pPr>
        <w:jc w:val="both"/>
        <w:rPr>
          <w:rFonts w:ascii="Times New Roman" w:hAnsi="Times New Roman" w:cs="Times New Roman"/>
        </w:rPr>
      </w:pPr>
    </w:p>
    <w:p w14:paraId="0F1DDA4B" w14:textId="77777777" w:rsidR="0071380B" w:rsidRPr="00CE6C24" w:rsidRDefault="0071380B" w:rsidP="00CE6C24">
      <w:pPr>
        <w:pStyle w:val="Default"/>
        <w:jc w:val="both"/>
        <w:rPr>
          <w:rFonts w:ascii="Times New Roman" w:hAnsi="Times New Roman" w:cs="Times New Roman"/>
        </w:rPr>
      </w:pPr>
    </w:p>
    <w:p w14:paraId="5FD4B0CE" w14:textId="2A2869EC" w:rsidR="0071380B" w:rsidRPr="00CE6C24" w:rsidRDefault="0071380B" w:rsidP="00CE6C24">
      <w:pPr>
        <w:jc w:val="both"/>
        <w:rPr>
          <w:rFonts w:ascii="Times New Roman" w:hAnsi="Times New Roman" w:cs="Times New Roman"/>
          <w:b/>
          <w:bCs/>
          <w:sz w:val="23"/>
          <w:szCs w:val="23"/>
        </w:rPr>
      </w:pPr>
      <w:r w:rsidRPr="00CE6C24">
        <w:rPr>
          <w:rFonts w:ascii="Times New Roman" w:hAnsi="Times New Roman" w:cs="Times New Roman"/>
          <w:b/>
          <w:bCs/>
          <w:sz w:val="23"/>
          <w:szCs w:val="23"/>
        </w:rPr>
        <w:t>Impact espéré</w:t>
      </w:r>
      <w:r w:rsidRPr="00CE6C24">
        <w:rPr>
          <w:rFonts w:ascii="Times New Roman" w:hAnsi="Times New Roman" w:cs="Times New Roman"/>
          <w:b/>
          <w:bCs/>
          <w:sz w:val="23"/>
          <w:szCs w:val="23"/>
        </w:rPr>
        <w:t xml:space="preserve"> : </w:t>
      </w:r>
    </w:p>
    <w:p w14:paraId="1A825DF0" w14:textId="77777777" w:rsidR="0071380B" w:rsidRPr="00CE6C24" w:rsidRDefault="0071380B" w:rsidP="00CE6C24">
      <w:pPr>
        <w:jc w:val="both"/>
        <w:rPr>
          <w:rFonts w:ascii="Times New Roman" w:hAnsi="Times New Roman" w:cs="Times New Roman"/>
        </w:rPr>
      </w:pPr>
    </w:p>
    <w:p w14:paraId="4D88F04C" w14:textId="00581F7A" w:rsidR="0002636A" w:rsidRPr="00CE6C24" w:rsidRDefault="0002636A" w:rsidP="00CE6C24">
      <w:pPr>
        <w:jc w:val="both"/>
        <w:rPr>
          <w:rFonts w:ascii="Times New Roman" w:hAnsi="Times New Roman" w:cs="Times New Roman"/>
        </w:rPr>
      </w:pPr>
      <w:r w:rsidRPr="00CE6C24">
        <w:rPr>
          <w:rFonts w:ascii="Times New Roman" w:hAnsi="Times New Roman" w:cs="Times New Roman"/>
        </w:rPr>
        <w:t>Intérêt de cette base de données : elle permettrait d’avoir un tableau général des membres et sa mise en ligne offrirait à la communauté des chercheurs en histoire des sciences (et chercheurs en général) un outil de recherche intéressant.</w:t>
      </w:r>
    </w:p>
    <w:p w14:paraId="4FBC35CE" w14:textId="0268F94E" w:rsidR="0002636A" w:rsidRPr="00CE6C24" w:rsidRDefault="0002636A" w:rsidP="00CE6C24">
      <w:pPr>
        <w:jc w:val="both"/>
        <w:rPr>
          <w:rFonts w:ascii="Times New Roman" w:hAnsi="Times New Roman" w:cs="Times New Roman"/>
        </w:rPr>
      </w:pPr>
    </w:p>
    <w:p w14:paraId="29951597" w14:textId="3CBA7981" w:rsidR="0071380B" w:rsidRPr="00CE6C24" w:rsidRDefault="0071380B" w:rsidP="00CE6C24">
      <w:pPr>
        <w:jc w:val="both"/>
        <w:rPr>
          <w:rFonts w:ascii="Times New Roman" w:hAnsi="Times New Roman" w:cs="Times New Roman"/>
          <w:b/>
          <w:bCs/>
          <w:sz w:val="23"/>
          <w:szCs w:val="23"/>
        </w:rPr>
      </w:pPr>
      <w:r w:rsidRPr="00CE6C24">
        <w:rPr>
          <w:rFonts w:ascii="Times New Roman" w:hAnsi="Times New Roman" w:cs="Times New Roman"/>
          <w:b/>
          <w:bCs/>
          <w:sz w:val="23"/>
          <w:szCs w:val="23"/>
        </w:rPr>
        <w:t>Moyens financiers, logistiques, humains à mobiliser :</w:t>
      </w:r>
    </w:p>
    <w:p w14:paraId="58D42FFD" w14:textId="77777777" w:rsidR="00CE6C24" w:rsidRPr="00CE6C24" w:rsidRDefault="00CE6C24" w:rsidP="00CE6C24">
      <w:pPr>
        <w:jc w:val="both"/>
        <w:rPr>
          <w:rFonts w:ascii="Times New Roman" w:hAnsi="Times New Roman" w:cs="Times New Roman"/>
          <w:b/>
          <w:bCs/>
        </w:rPr>
      </w:pPr>
    </w:p>
    <w:p w14:paraId="1030E28E" w14:textId="165A8460" w:rsidR="0002636A" w:rsidRPr="00CE6C24" w:rsidRDefault="0002636A" w:rsidP="00CE6C24">
      <w:pPr>
        <w:jc w:val="both"/>
        <w:rPr>
          <w:rFonts w:ascii="Times New Roman" w:hAnsi="Times New Roman" w:cs="Times New Roman"/>
          <w:b/>
          <w:bCs/>
        </w:rPr>
      </w:pPr>
      <w:r w:rsidRPr="00CE6C24">
        <w:rPr>
          <w:rFonts w:ascii="Times New Roman" w:hAnsi="Times New Roman" w:cs="Times New Roman"/>
          <w:b/>
          <w:bCs/>
        </w:rPr>
        <w:t>Structuration de la base de données</w:t>
      </w:r>
    </w:p>
    <w:p w14:paraId="435FD3EC" w14:textId="470309B8" w:rsidR="0002636A" w:rsidRPr="00CE6C24" w:rsidRDefault="0002636A" w:rsidP="00CE6C24">
      <w:pPr>
        <w:jc w:val="both"/>
        <w:rPr>
          <w:rFonts w:ascii="Times New Roman" w:hAnsi="Times New Roman" w:cs="Times New Roman"/>
        </w:rPr>
      </w:pPr>
      <w:r w:rsidRPr="00CE6C24">
        <w:rPr>
          <w:rFonts w:ascii="Times New Roman" w:hAnsi="Times New Roman" w:cs="Times New Roman"/>
        </w:rPr>
        <w:t xml:space="preserve">Concrètement il s’agirait de constituer un fichier </w:t>
      </w:r>
      <w:proofErr w:type="spellStart"/>
      <w:r w:rsidRPr="00CE6C24">
        <w:rPr>
          <w:rFonts w:ascii="Times New Roman" w:hAnsi="Times New Roman" w:cs="Times New Roman"/>
        </w:rPr>
        <w:t>excel</w:t>
      </w:r>
      <w:proofErr w:type="spellEnd"/>
      <w:r w:rsidRPr="00CE6C24">
        <w:rPr>
          <w:rFonts w:ascii="Times New Roman" w:hAnsi="Times New Roman" w:cs="Times New Roman"/>
        </w:rPr>
        <w:t xml:space="preserve"> reprenant les contenus des annuaires en structurant les informations disponibles.</w:t>
      </w:r>
    </w:p>
    <w:p w14:paraId="5A98BB46" w14:textId="4BDB177A" w:rsidR="0002636A" w:rsidRPr="00CE6C24" w:rsidRDefault="0002636A" w:rsidP="00CE6C24">
      <w:pPr>
        <w:jc w:val="both"/>
        <w:rPr>
          <w:rFonts w:ascii="Times New Roman" w:hAnsi="Times New Roman" w:cs="Times New Roman"/>
        </w:rPr>
      </w:pPr>
      <w:r w:rsidRPr="00CE6C24">
        <w:rPr>
          <w:rFonts w:ascii="Times New Roman" w:hAnsi="Times New Roman" w:cs="Times New Roman"/>
        </w:rPr>
        <w:t>Liste des champs à minima</w:t>
      </w:r>
    </w:p>
    <w:p w14:paraId="2F209237" w14:textId="3F46832E" w:rsidR="0002636A" w:rsidRPr="00CE6C24" w:rsidRDefault="0002636A"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Année de l’annuaire de saisie</w:t>
      </w:r>
    </w:p>
    <w:p w14:paraId="0F235E65" w14:textId="5C8D14D0" w:rsidR="0002636A" w:rsidRPr="00CE6C24" w:rsidRDefault="0002636A"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Identité de la personne au format IDREF (référentiel de nommage permettant l’interopérabilité des informations nominatives sur internet)</w:t>
      </w:r>
    </w:p>
    <w:p w14:paraId="2B645AF0" w14:textId="3E5CC286" w:rsidR="004A1F21" w:rsidRPr="00CE6C24" w:rsidRDefault="004A1F21"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Genre de la personne : Homme/ Femme / Entreprise (Si le membre n’est pas une personne mais une institution ou une entreprise)</w:t>
      </w:r>
    </w:p>
    <w:p w14:paraId="63FBF38F" w14:textId="5F5D3333" w:rsidR="0002636A" w:rsidRPr="00CE6C24" w:rsidRDefault="0002636A"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Date, ville et pays de naissance (ces informations ne sont pas dans les annuaires, elles doivent être complétées avec une recherche)</w:t>
      </w:r>
    </w:p>
    <w:p w14:paraId="15820D03" w14:textId="40DC51D9"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Coordonnées GPS de la ville de naissance</w:t>
      </w:r>
    </w:p>
    <w:p w14:paraId="17016488" w14:textId="5F3CD51C" w:rsidR="0002636A" w:rsidRPr="00CE6C24" w:rsidRDefault="0002636A"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Date, ville et pays de décès (ces informations ne sont pas dans les annuaires, elles doivent être complétées avec une recherche)</w:t>
      </w:r>
    </w:p>
    <w:p w14:paraId="3BC886DD" w14:textId="214C19C8"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Coordonnées GPS de la ville de décès</w:t>
      </w:r>
    </w:p>
    <w:p w14:paraId="53489D96" w14:textId="66DF001E" w:rsidR="0002636A" w:rsidRPr="00CE6C24" w:rsidRDefault="004A1F21"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Formation : cellule à choix multiples (Polytechnicien, Normalien, autre)… (ces informations ne sont pas dans les annuaires, elles doivent être complétées avec une recherche)</w:t>
      </w:r>
    </w:p>
    <w:p w14:paraId="14145CDD" w14:textId="29D760E7" w:rsidR="004A1F21" w:rsidRPr="00CE6C24" w:rsidRDefault="004A1F21"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Année d’adhésion à la SFP : cette information n’est pas présente dans tous les annuaires</w:t>
      </w:r>
    </w:p>
    <w:p w14:paraId="46AD4434" w14:textId="15AD5F4F" w:rsidR="00AB16AF" w:rsidRPr="00CE6C24" w:rsidRDefault="00AB16AF"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Président de la SFP : Oui/Non</w:t>
      </w:r>
    </w:p>
    <w:p w14:paraId="372E11BF" w14:textId="43671CE3" w:rsidR="00AB16AF" w:rsidRPr="00CE6C24" w:rsidRDefault="00AB16AF"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lastRenderedPageBreak/>
        <w:t>Membre à vie de la SFP (Oui/Non)</w:t>
      </w:r>
    </w:p>
    <w:p w14:paraId="3AEA706C" w14:textId="3060EC70" w:rsidR="004A1F21" w:rsidRPr="00CE6C24" w:rsidRDefault="004A1F21"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Fonctions et statuts affichés dans l’annuaire : il s’agit de recopier le contenu affiché dans l’annuaire (par exemple : « Polytechnicien, professeur à la Sorbonne, membre de l’Institut, 4 rue de Grenelle, Paris). Particularité de ce champ : il doit être cumulatif. Ces informations peuvent changer d’un annuaire à un autre pour chaque acteur. L’idée est donc d’avoir la possibilité de construire un historique sur chaque acteur</w:t>
      </w:r>
    </w:p>
    <w:p w14:paraId="32286A95" w14:textId="1E07F6BE" w:rsidR="004A1F21" w:rsidRPr="00CE6C24" w:rsidRDefault="004A1F21"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Etablissement ou lieu d'exercice professionnel : champ interprétatif établi à partir d’un thesaurus ad hoc (Professeur d’université, Professeur enseignement secondaire, Etudiant, Industriel). Plusieurs entrées sont possibles pour un même individu</w:t>
      </w:r>
    </w:p>
    <w:p w14:paraId="115B3F6F" w14:textId="1E0B6AB6" w:rsidR="004A1F21"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Champ localisation basique à partir de 3 critères : Paris / Province / Etranger</w:t>
      </w:r>
    </w:p>
    <w:p w14:paraId="370989E8" w14:textId="34AC37D1"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Ville de résidence (la première enregistrée)</w:t>
      </w:r>
    </w:p>
    <w:p w14:paraId="4DE60DE3" w14:textId="58974DCC"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Géolocalisation de la ville de résidence</w:t>
      </w:r>
    </w:p>
    <w:p w14:paraId="3F9076EE" w14:textId="64EC11BF"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Pays de résidence affiché dans l’annuaire</w:t>
      </w:r>
    </w:p>
    <w:p w14:paraId="16705675" w14:textId="77777777"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Zone géographique générale (Europe, Amérique du Nord, etc.)</w:t>
      </w:r>
    </w:p>
    <w:p w14:paraId="077E86C3" w14:textId="1DD1D8A1"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rPr>
        <w:t>S’ajoutent à ces entrées principales quelques autres champs techniques.</w:t>
      </w:r>
    </w:p>
    <w:p w14:paraId="2F9CE39D" w14:textId="6EB1824B" w:rsidR="00491777" w:rsidRPr="00CE6C24" w:rsidRDefault="00491777" w:rsidP="00CE6C24">
      <w:pPr>
        <w:jc w:val="both"/>
        <w:rPr>
          <w:rFonts w:ascii="Times New Roman" w:hAnsi="Times New Roman" w:cs="Times New Roman"/>
        </w:rPr>
      </w:pPr>
    </w:p>
    <w:p w14:paraId="2AE07580" w14:textId="2423A8B6" w:rsidR="00491777" w:rsidRPr="00CE6C24" w:rsidRDefault="00491777" w:rsidP="00CE6C24">
      <w:pPr>
        <w:jc w:val="both"/>
        <w:rPr>
          <w:rFonts w:ascii="Times New Roman" w:hAnsi="Times New Roman" w:cs="Times New Roman"/>
        </w:rPr>
      </w:pPr>
      <w:r w:rsidRPr="00CE6C24">
        <w:rPr>
          <w:rFonts w:ascii="Times New Roman" w:hAnsi="Times New Roman" w:cs="Times New Roman"/>
        </w:rPr>
        <w:t>Procédure pour la constitution d’une telle base de données :</w:t>
      </w:r>
    </w:p>
    <w:p w14:paraId="070C1A66" w14:textId="28F44C98"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b/>
          <w:bCs/>
        </w:rPr>
        <w:t xml:space="preserve">Saisie de la base de données dans le fichier </w:t>
      </w:r>
      <w:proofErr w:type="spellStart"/>
      <w:r w:rsidRPr="00CE6C24">
        <w:rPr>
          <w:rFonts w:ascii="Times New Roman" w:hAnsi="Times New Roman" w:cs="Times New Roman"/>
          <w:b/>
          <w:bCs/>
        </w:rPr>
        <w:t>excel</w:t>
      </w:r>
      <w:proofErr w:type="spellEnd"/>
      <w:r w:rsidRPr="00CE6C24">
        <w:rPr>
          <w:rFonts w:ascii="Times New Roman" w:hAnsi="Times New Roman" w:cs="Times New Roman"/>
        </w:rPr>
        <w:t xml:space="preserve"> : cela représente l’essentiel du travail et du budget. Cela prend beaucoup de temps et ce n’est pas un simple travail de saisie car certaines informations demandent des recherches complémentaires. La personne en charge de ce travail doit être très rigoureuse, avoir le souci de l’homogénéité de l’ensemble. Et ce n’est pas une bonne idée de confier la saisie à plusieurs personnes car les données peuvent alors être très hétérogènes. En termes de temps, cela représente </w:t>
      </w:r>
      <w:r w:rsidR="00AB16AF" w:rsidRPr="00CE6C24">
        <w:rPr>
          <w:rFonts w:ascii="Times New Roman" w:hAnsi="Times New Roman" w:cs="Times New Roman"/>
        </w:rPr>
        <w:t xml:space="preserve">au moins </w:t>
      </w:r>
      <w:r w:rsidRPr="00CE6C24">
        <w:rPr>
          <w:rFonts w:ascii="Times New Roman" w:hAnsi="Times New Roman" w:cs="Times New Roman"/>
        </w:rPr>
        <w:t>4 mois de travail à temps plein</w:t>
      </w:r>
      <w:r w:rsidR="001801B2" w:rsidRPr="00CE6C24">
        <w:rPr>
          <w:rFonts w:ascii="Times New Roman" w:hAnsi="Times New Roman" w:cs="Times New Roman"/>
        </w:rPr>
        <w:t xml:space="preserve">. </w:t>
      </w:r>
    </w:p>
    <w:p w14:paraId="3EE05E04" w14:textId="2F5EECA2"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b/>
          <w:bCs/>
        </w:rPr>
        <w:t xml:space="preserve">Vérification de la base de données, corrections, homogénéisation, préparation de la mise </w:t>
      </w:r>
      <w:r w:rsidR="00AB16AF" w:rsidRPr="00CE6C24">
        <w:rPr>
          <w:rFonts w:ascii="Times New Roman" w:hAnsi="Times New Roman" w:cs="Times New Roman"/>
          <w:b/>
          <w:bCs/>
        </w:rPr>
        <w:t xml:space="preserve">en </w:t>
      </w:r>
      <w:r w:rsidRPr="00CE6C24">
        <w:rPr>
          <w:rFonts w:ascii="Times New Roman" w:hAnsi="Times New Roman" w:cs="Times New Roman"/>
          <w:b/>
          <w:bCs/>
        </w:rPr>
        <w:t>ligne</w:t>
      </w:r>
      <w:r w:rsidRPr="00CE6C24">
        <w:rPr>
          <w:rFonts w:ascii="Times New Roman" w:hAnsi="Times New Roman" w:cs="Times New Roman"/>
        </w:rPr>
        <w:t> : une à deux semaines</w:t>
      </w:r>
    </w:p>
    <w:p w14:paraId="0C2D61A4" w14:textId="711E3216" w:rsidR="00491777" w:rsidRPr="00CE6C24" w:rsidRDefault="00491777"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b/>
          <w:bCs/>
        </w:rPr>
        <w:t>Conception et mise en ligne d’un site web dédié à la mise en ligne de cette base de données</w:t>
      </w:r>
      <w:r w:rsidRPr="00CE6C24">
        <w:rPr>
          <w:rFonts w:ascii="Times New Roman" w:hAnsi="Times New Roman" w:cs="Times New Roman"/>
        </w:rPr>
        <w:t> : il s’agirait de constituer un site web de type OMEKA. Il s’agit d’un logiciel libre dédié à la mise en ligne de contenus numériques (catalogues de bibliothèques, fichiers numérisé</w:t>
      </w:r>
      <w:r w:rsidR="00AB16AF" w:rsidRPr="00CE6C24">
        <w:rPr>
          <w:rFonts w:ascii="Times New Roman" w:hAnsi="Times New Roman" w:cs="Times New Roman"/>
        </w:rPr>
        <w:t>s</w:t>
      </w:r>
      <w:r w:rsidRPr="00CE6C24">
        <w:rPr>
          <w:rFonts w:ascii="Times New Roman" w:hAnsi="Times New Roman" w:cs="Times New Roman"/>
        </w:rPr>
        <w:t>, etc.). Ce site web serait élaboré par l’équipe technique des Archives Henri Poincaré à Nancy</w:t>
      </w:r>
      <w:r w:rsidR="00AB16AF" w:rsidRPr="00CE6C24">
        <w:rPr>
          <w:rFonts w:ascii="Times New Roman" w:hAnsi="Times New Roman" w:cs="Times New Roman"/>
        </w:rPr>
        <w:t>, en partenariat avec la SFP. Il pourrait ressembler à ce qui a été fait pour la base de données des auteurs de l’Association française pour l‘avancement des sciences (</w:t>
      </w:r>
      <w:hyperlink r:id="rId6" w:history="1">
        <w:r w:rsidR="00AB16AF" w:rsidRPr="00CE6C24">
          <w:rPr>
            <w:rStyle w:val="Lienhypertexte"/>
            <w:rFonts w:ascii="Times New Roman" w:hAnsi="Times New Roman" w:cs="Times New Roman"/>
          </w:rPr>
          <w:t>http://prosopo.ahp-numerique.fr/s/afas/page/accueil</w:t>
        </w:r>
      </w:hyperlink>
      <w:r w:rsidR="00AB16AF" w:rsidRPr="00CE6C24">
        <w:rPr>
          <w:rFonts w:ascii="Times New Roman" w:hAnsi="Times New Roman" w:cs="Times New Roman"/>
        </w:rPr>
        <w:t xml:space="preserve">). Ce site web serait hébergé sur </w:t>
      </w:r>
      <w:proofErr w:type="spellStart"/>
      <w:r w:rsidR="00AB16AF" w:rsidRPr="00CE6C24">
        <w:rPr>
          <w:rFonts w:ascii="Times New Roman" w:hAnsi="Times New Roman" w:cs="Times New Roman"/>
        </w:rPr>
        <w:t>Huma-Num</w:t>
      </w:r>
      <w:proofErr w:type="spellEnd"/>
      <w:r w:rsidR="00AB16AF" w:rsidRPr="00CE6C24">
        <w:rPr>
          <w:rFonts w:ascii="Times New Roman" w:hAnsi="Times New Roman" w:cs="Times New Roman"/>
        </w:rPr>
        <w:t xml:space="preserve"> (très grande infrastructure d’humanités numérique du CNRS), dans l’espace dédié aux activités des Archives Poincaré</w:t>
      </w:r>
      <w:r w:rsidR="001801B2" w:rsidRPr="00CE6C24">
        <w:rPr>
          <w:rFonts w:ascii="Times New Roman" w:hAnsi="Times New Roman" w:cs="Times New Roman"/>
        </w:rPr>
        <w:t>. Cela garantit son stockage pérenne. O</w:t>
      </w:r>
      <w:r w:rsidR="00AB16AF" w:rsidRPr="00CE6C24">
        <w:rPr>
          <w:rFonts w:ascii="Times New Roman" w:hAnsi="Times New Roman" w:cs="Times New Roman"/>
        </w:rPr>
        <w:t xml:space="preserve">n pourrait y accéder directement depuis le site de la SFP. Contenu à prévoir du site : page d’accueil, consultation de la base de données, consultation d’archives numérisées (par exemple les premiers </w:t>
      </w:r>
      <w:proofErr w:type="spellStart"/>
      <w:r w:rsidR="00AB16AF" w:rsidRPr="00CE6C24">
        <w:rPr>
          <w:rFonts w:ascii="Times New Roman" w:hAnsi="Times New Roman" w:cs="Times New Roman"/>
        </w:rPr>
        <w:t>pv</w:t>
      </w:r>
      <w:proofErr w:type="spellEnd"/>
      <w:r w:rsidR="00AB16AF" w:rsidRPr="00CE6C24">
        <w:rPr>
          <w:rFonts w:ascii="Times New Roman" w:hAnsi="Times New Roman" w:cs="Times New Roman"/>
        </w:rPr>
        <w:t xml:space="preserve"> des comptes rendus des séances de la SFP ?). La réalisation du site web et son alimentation peut se faire avec les moyens des Archives Poincaré et représente une à deux semaines de travail. </w:t>
      </w:r>
    </w:p>
    <w:p w14:paraId="1B40C07F" w14:textId="621DC410" w:rsidR="00AB16AF" w:rsidRPr="00CE6C24" w:rsidRDefault="00AB16AF" w:rsidP="00CE6C24">
      <w:pPr>
        <w:pStyle w:val="Paragraphedeliste"/>
        <w:numPr>
          <w:ilvl w:val="0"/>
          <w:numId w:val="1"/>
        </w:numPr>
        <w:jc w:val="both"/>
        <w:rPr>
          <w:rFonts w:ascii="Times New Roman" w:hAnsi="Times New Roman" w:cs="Times New Roman"/>
        </w:rPr>
      </w:pPr>
      <w:r w:rsidRPr="00CE6C24">
        <w:rPr>
          <w:rFonts w:ascii="Times New Roman" w:hAnsi="Times New Roman" w:cs="Times New Roman"/>
          <w:b/>
          <w:bCs/>
        </w:rPr>
        <w:t>Webdesign</w:t>
      </w:r>
      <w:r w:rsidRPr="00CE6C24">
        <w:rPr>
          <w:rFonts w:ascii="Times New Roman" w:hAnsi="Times New Roman" w:cs="Times New Roman"/>
        </w:rPr>
        <w:t> : les sites de type OMEKA sont faciles à mettre en ligne sous leur forme générique mais s’il faut les personnaliser pour leur donner une identité visuelle liée à la SFP cela peut demander un travail optionnel de webdesign. Dans ce cas cela passe par une prestation extérieure qui demande un complément de budget.</w:t>
      </w:r>
    </w:p>
    <w:p w14:paraId="2AF79047" w14:textId="41FB0EC2" w:rsidR="00AB16AF" w:rsidRPr="00CE6C24" w:rsidRDefault="00AB16AF" w:rsidP="00CE6C24">
      <w:pPr>
        <w:jc w:val="both"/>
        <w:rPr>
          <w:rFonts w:ascii="Times New Roman" w:hAnsi="Times New Roman" w:cs="Times New Roman"/>
        </w:rPr>
      </w:pPr>
    </w:p>
    <w:p w14:paraId="57721319" w14:textId="10AFED7A" w:rsidR="00AB16AF" w:rsidRPr="00CE6C24" w:rsidRDefault="00AB16AF" w:rsidP="00CE6C24">
      <w:pPr>
        <w:jc w:val="both"/>
        <w:rPr>
          <w:rFonts w:ascii="Times New Roman" w:hAnsi="Times New Roman" w:cs="Times New Roman"/>
          <w:b/>
          <w:bCs/>
        </w:rPr>
      </w:pPr>
      <w:r w:rsidRPr="00CE6C24">
        <w:rPr>
          <w:rFonts w:ascii="Times New Roman" w:hAnsi="Times New Roman" w:cs="Times New Roman"/>
          <w:b/>
          <w:bCs/>
        </w:rPr>
        <w:t>Pour résumer</w:t>
      </w:r>
    </w:p>
    <w:p w14:paraId="48361F49" w14:textId="17A5A6AB" w:rsidR="00AB16AF" w:rsidRPr="00CE6C24" w:rsidRDefault="00AB16AF" w:rsidP="00CE6C24">
      <w:pPr>
        <w:jc w:val="both"/>
        <w:rPr>
          <w:rFonts w:ascii="Times New Roman" w:hAnsi="Times New Roman" w:cs="Times New Roman"/>
        </w:rPr>
      </w:pPr>
      <w:r w:rsidRPr="00CE6C24">
        <w:rPr>
          <w:rFonts w:ascii="Times New Roman" w:hAnsi="Times New Roman" w:cs="Times New Roman"/>
        </w:rPr>
        <w:t>Temporalité du projet : 6 mois</w:t>
      </w:r>
      <w:r w:rsidR="001801B2" w:rsidRPr="00CE6C24">
        <w:rPr>
          <w:rFonts w:ascii="Times New Roman" w:hAnsi="Times New Roman" w:cs="Times New Roman"/>
        </w:rPr>
        <w:t xml:space="preserve"> (mais il faut trouver la personne idoine, la former et l’accompagner au quotidien)</w:t>
      </w:r>
    </w:p>
    <w:p w14:paraId="4480E1B0" w14:textId="77777777" w:rsidR="001801B2" w:rsidRPr="00CE6C24" w:rsidRDefault="00AB16AF" w:rsidP="00CE6C24">
      <w:pPr>
        <w:jc w:val="both"/>
        <w:rPr>
          <w:rFonts w:ascii="Times New Roman" w:hAnsi="Times New Roman" w:cs="Times New Roman"/>
        </w:rPr>
      </w:pPr>
      <w:r w:rsidRPr="00CE6C24">
        <w:rPr>
          <w:rFonts w:ascii="Times New Roman" w:hAnsi="Times New Roman" w:cs="Times New Roman"/>
        </w:rPr>
        <w:t xml:space="preserve">Coût du projet : 10000 Euros, essentiellement sous la forme </w:t>
      </w:r>
      <w:r w:rsidR="001801B2" w:rsidRPr="00CE6C24">
        <w:rPr>
          <w:rFonts w:ascii="Times New Roman" w:hAnsi="Times New Roman" w:cs="Times New Roman"/>
        </w:rPr>
        <w:t>de crédits pour payer la personne chargée de la saisie. Si travail de webdesign, prévoir 2000 Euros supplémentaires</w:t>
      </w:r>
    </w:p>
    <w:p w14:paraId="304857DD" w14:textId="43ADDC15" w:rsidR="00AB16AF" w:rsidRPr="00CE6C24" w:rsidRDefault="001801B2" w:rsidP="00CE6C24">
      <w:pPr>
        <w:jc w:val="both"/>
        <w:rPr>
          <w:rFonts w:ascii="Times New Roman" w:hAnsi="Times New Roman" w:cs="Times New Roman"/>
        </w:rPr>
      </w:pPr>
      <w:r w:rsidRPr="00CE6C24">
        <w:rPr>
          <w:rFonts w:ascii="Times New Roman" w:hAnsi="Times New Roman" w:cs="Times New Roman"/>
        </w:rPr>
        <w:lastRenderedPageBreak/>
        <w:t>NB 1 : il est difficile d’établir une estimation du temps nécessaire pour la saisie des données, mais, en cas de retards éventuels, il peut être envisagée de réduire l’ambition et d’arrêter la saisie en 1950 plutôt qu’en 1969. L’idée est donc de rester dans le budget d’avoir une base de données la plus propre et la plus fonctionnelle possible.</w:t>
      </w:r>
    </w:p>
    <w:p w14:paraId="1CD42234" w14:textId="7B24CD1D" w:rsidR="001801B2" w:rsidRPr="00CE6C24" w:rsidRDefault="001801B2" w:rsidP="00CE6C24">
      <w:pPr>
        <w:jc w:val="both"/>
        <w:rPr>
          <w:rFonts w:ascii="Times New Roman" w:hAnsi="Times New Roman" w:cs="Times New Roman"/>
        </w:rPr>
      </w:pPr>
      <w:r w:rsidRPr="00CE6C24">
        <w:rPr>
          <w:rFonts w:ascii="Times New Roman" w:hAnsi="Times New Roman" w:cs="Times New Roman"/>
        </w:rPr>
        <w:t>NB 2 : on privilégie aux Archives Poincaré des licences libres pour l’utilisation et la réutilisation de données de la recherche. Cela veut dire que le fichier EXCEL ayant servi à la mise en ligne de la base sera librement téléchargeable (avec obligation de citation s’il fait l’objet d’une utilisation)</w:t>
      </w:r>
    </w:p>
    <w:p w14:paraId="4783A816" w14:textId="77777777" w:rsidR="00CE6C24" w:rsidRDefault="001801B2" w:rsidP="00CE6C24">
      <w:pPr>
        <w:jc w:val="both"/>
        <w:rPr>
          <w:rFonts w:ascii="Times New Roman" w:hAnsi="Times New Roman" w:cs="Times New Roman"/>
        </w:rPr>
      </w:pPr>
      <w:r w:rsidRPr="00CE6C24">
        <w:rPr>
          <w:rFonts w:ascii="Times New Roman" w:hAnsi="Times New Roman" w:cs="Times New Roman"/>
        </w:rPr>
        <w:t xml:space="preserve">Pour avoir une idée du résultat attendu, voir par exemple ce qui a été fait sur les membres de la Société mathématique de France : </w:t>
      </w:r>
    </w:p>
    <w:p w14:paraId="2B077857" w14:textId="3B21B1C9" w:rsidR="001801B2" w:rsidRPr="00CE6C24" w:rsidRDefault="00CE6C24" w:rsidP="00CE6C24">
      <w:pPr>
        <w:jc w:val="both"/>
        <w:rPr>
          <w:rStyle w:val="Lienhypertexte"/>
          <w:rFonts w:ascii="Times New Roman" w:hAnsi="Times New Roman" w:cs="Times New Roman"/>
        </w:rPr>
      </w:pPr>
      <w:hyperlink r:id="rId7" w:history="1">
        <w:r w:rsidRPr="005D0E55">
          <w:rPr>
            <w:rStyle w:val="Lienhypertexte"/>
            <w:rFonts w:ascii="Times New Roman" w:hAnsi="Times New Roman" w:cs="Times New Roman"/>
          </w:rPr>
          <w:t>http://prosopomaths.ahp-numerique.fr/items/browse?collection=4</w:t>
        </w:r>
      </w:hyperlink>
    </w:p>
    <w:p w14:paraId="54AA2986" w14:textId="1F07D64B" w:rsidR="0071380B" w:rsidRPr="00CE6C24" w:rsidRDefault="0071380B" w:rsidP="00CE6C24">
      <w:pPr>
        <w:jc w:val="both"/>
        <w:rPr>
          <w:rStyle w:val="Lienhypertexte"/>
          <w:rFonts w:ascii="Times New Roman" w:hAnsi="Times New Roman" w:cs="Times New Roman"/>
        </w:rPr>
      </w:pPr>
    </w:p>
    <w:p w14:paraId="0AB4C235" w14:textId="4EC9226A" w:rsidR="0071380B" w:rsidRPr="00CE6C24" w:rsidRDefault="0071380B" w:rsidP="00CE6C24">
      <w:pPr>
        <w:jc w:val="both"/>
        <w:rPr>
          <w:rStyle w:val="Lienhypertexte"/>
          <w:rFonts w:ascii="Times New Roman" w:hAnsi="Times New Roman" w:cs="Times New Roman"/>
          <w:color w:val="auto"/>
          <w:u w:val="none"/>
        </w:rPr>
      </w:pPr>
      <w:r w:rsidRPr="00CE6C24">
        <w:rPr>
          <w:rFonts w:ascii="Times New Roman" w:hAnsi="Times New Roman" w:cs="Times New Roman"/>
          <w:b/>
          <w:bCs/>
          <w:sz w:val="23"/>
          <w:szCs w:val="23"/>
        </w:rPr>
        <w:t xml:space="preserve">Budget demandé à la SFP </w:t>
      </w:r>
      <w:r w:rsidRPr="00CE6C24">
        <w:rPr>
          <w:rFonts w:ascii="Times New Roman" w:hAnsi="Times New Roman" w:cs="Times New Roman"/>
          <w:sz w:val="23"/>
          <w:szCs w:val="23"/>
        </w:rPr>
        <w:t xml:space="preserve">: </w:t>
      </w:r>
      <w:r w:rsidRPr="00CE6C24">
        <w:rPr>
          <w:rStyle w:val="Lienhypertexte"/>
          <w:rFonts w:ascii="Times New Roman" w:hAnsi="Times New Roman" w:cs="Times New Roman"/>
          <w:color w:val="auto"/>
          <w:u w:val="none"/>
        </w:rPr>
        <w:t>10000 à 12000 euros</w:t>
      </w:r>
    </w:p>
    <w:p w14:paraId="153A0E08" w14:textId="6F39145B" w:rsidR="0071380B" w:rsidRPr="00CE6C24" w:rsidRDefault="0071380B" w:rsidP="00CE6C24">
      <w:pPr>
        <w:jc w:val="both"/>
        <w:rPr>
          <w:rStyle w:val="Lienhypertexte"/>
          <w:rFonts w:ascii="Times New Roman" w:hAnsi="Times New Roman" w:cs="Times New Roman"/>
          <w:color w:val="auto"/>
          <w:u w:val="none"/>
        </w:rPr>
      </w:pPr>
    </w:p>
    <w:p w14:paraId="7BCEE3E3" w14:textId="192699DC" w:rsidR="0071380B" w:rsidRPr="00CE6C24" w:rsidRDefault="0071380B" w:rsidP="00CE6C24">
      <w:pPr>
        <w:jc w:val="both"/>
        <w:rPr>
          <w:rFonts w:ascii="Times New Roman" w:hAnsi="Times New Roman" w:cs="Times New Roman"/>
          <w:b/>
          <w:bCs/>
          <w:sz w:val="23"/>
          <w:szCs w:val="23"/>
        </w:rPr>
      </w:pPr>
      <w:r w:rsidRPr="00CE6C24">
        <w:rPr>
          <w:rFonts w:ascii="Times New Roman" w:hAnsi="Times New Roman" w:cs="Times New Roman"/>
          <w:b/>
          <w:bCs/>
          <w:sz w:val="23"/>
          <w:szCs w:val="23"/>
        </w:rPr>
        <w:t>Ville envisagée :</w:t>
      </w:r>
      <w:r w:rsidRPr="00CE6C24">
        <w:rPr>
          <w:rFonts w:ascii="Times New Roman" w:hAnsi="Times New Roman" w:cs="Times New Roman"/>
          <w:b/>
          <w:bCs/>
          <w:sz w:val="23"/>
          <w:szCs w:val="23"/>
        </w:rPr>
        <w:t xml:space="preserve"> Paris (siège SFP) ou Nancy (Archives Henri Poincaré)</w:t>
      </w:r>
    </w:p>
    <w:p w14:paraId="78E94F3B" w14:textId="2991811F" w:rsidR="0071380B" w:rsidRPr="00CE6C24" w:rsidRDefault="0071380B" w:rsidP="00CE6C24">
      <w:pPr>
        <w:jc w:val="both"/>
        <w:rPr>
          <w:rFonts w:ascii="Times New Roman" w:hAnsi="Times New Roman" w:cs="Times New Roman"/>
          <w:b/>
          <w:bCs/>
          <w:sz w:val="23"/>
          <w:szCs w:val="23"/>
        </w:rPr>
      </w:pPr>
    </w:p>
    <w:p w14:paraId="4E13514F" w14:textId="74C44C11" w:rsidR="0071380B" w:rsidRPr="00CE6C24" w:rsidRDefault="0071380B" w:rsidP="00CE6C24">
      <w:pPr>
        <w:jc w:val="both"/>
        <w:rPr>
          <w:rFonts w:ascii="Times New Roman" w:hAnsi="Times New Roman" w:cs="Times New Roman"/>
        </w:rPr>
      </w:pPr>
      <w:r w:rsidRPr="00CE6C24">
        <w:rPr>
          <w:rFonts w:ascii="Times New Roman" w:hAnsi="Times New Roman" w:cs="Times New Roman"/>
          <w:b/>
          <w:bCs/>
          <w:sz w:val="23"/>
          <w:szCs w:val="23"/>
        </w:rPr>
        <w:t>Période envisagée</w:t>
      </w:r>
      <w:r w:rsidRPr="00CE6C24">
        <w:rPr>
          <w:rFonts w:ascii="Times New Roman" w:hAnsi="Times New Roman" w:cs="Times New Roman"/>
          <w:b/>
          <w:bCs/>
          <w:sz w:val="23"/>
          <w:szCs w:val="23"/>
        </w:rPr>
        <w:t> : 1</w:t>
      </w:r>
      <w:r w:rsidRPr="00CE6C24">
        <w:rPr>
          <w:rFonts w:ascii="Times New Roman" w:hAnsi="Times New Roman" w:cs="Times New Roman"/>
          <w:b/>
          <w:bCs/>
          <w:sz w:val="23"/>
          <w:szCs w:val="23"/>
          <w:vertAlign w:val="superscript"/>
        </w:rPr>
        <w:t>er</w:t>
      </w:r>
      <w:r w:rsidRPr="00CE6C24">
        <w:rPr>
          <w:rFonts w:ascii="Times New Roman" w:hAnsi="Times New Roman" w:cs="Times New Roman"/>
          <w:b/>
          <w:bCs/>
          <w:sz w:val="23"/>
          <w:szCs w:val="23"/>
        </w:rPr>
        <w:t xml:space="preserve"> ou 2</w:t>
      </w:r>
      <w:r w:rsidRPr="00CE6C24">
        <w:rPr>
          <w:rFonts w:ascii="Times New Roman" w:hAnsi="Times New Roman" w:cs="Times New Roman"/>
          <w:b/>
          <w:bCs/>
          <w:sz w:val="23"/>
          <w:szCs w:val="23"/>
          <w:vertAlign w:val="superscript"/>
        </w:rPr>
        <w:t>nd</w:t>
      </w:r>
      <w:r w:rsidRPr="00CE6C24">
        <w:rPr>
          <w:rFonts w:ascii="Times New Roman" w:hAnsi="Times New Roman" w:cs="Times New Roman"/>
          <w:b/>
          <w:bCs/>
          <w:sz w:val="23"/>
          <w:szCs w:val="23"/>
        </w:rPr>
        <w:t xml:space="preserve"> semestre 2022</w:t>
      </w:r>
    </w:p>
    <w:sectPr w:rsidR="0071380B" w:rsidRPr="00CE6C24" w:rsidSect="00F675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Corps)">
    <w:altName w:val="Calibri"/>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47EE"/>
    <w:multiLevelType w:val="hybridMultilevel"/>
    <w:tmpl w:val="9A1A5F1C"/>
    <w:lvl w:ilvl="0" w:tplc="397EFF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6A"/>
    <w:rsid w:val="0002636A"/>
    <w:rsid w:val="000954FE"/>
    <w:rsid w:val="000B13CA"/>
    <w:rsid w:val="001801B2"/>
    <w:rsid w:val="002B113E"/>
    <w:rsid w:val="00491777"/>
    <w:rsid w:val="004A1F21"/>
    <w:rsid w:val="0071380B"/>
    <w:rsid w:val="007355C4"/>
    <w:rsid w:val="008835EA"/>
    <w:rsid w:val="008C558E"/>
    <w:rsid w:val="009244E6"/>
    <w:rsid w:val="009338CC"/>
    <w:rsid w:val="00AB16AF"/>
    <w:rsid w:val="00AB393E"/>
    <w:rsid w:val="00B6775E"/>
    <w:rsid w:val="00BD4999"/>
    <w:rsid w:val="00CE6C24"/>
    <w:rsid w:val="00F675E0"/>
    <w:rsid w:val="00F75479"/>
    <w:rsid w:val="00FB2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CDB3"/>
  <w14:defaultImageDpi w14:val="32767"/>
  <w15:chartTrackingRefBased/>
  <w15:docId w15:val="{1513B577-3575-B84E-AEFD-172897F9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2B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B2B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uiPriority w:val="9"/>
    <w:semiHidden/>
    <w:unhideWhenUsed/>
    <w:qFormat/>
    <w:rsid w:val="00FB2B77"/>
    <w:pPr>
      <w:keepNext/>
      <w:keepLines/>
      <w:spacing w:before="40"/>
      <w:jc w:val="center"/>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autoRedefine/>
    <w:uiPriority w:val="9"/>
    <w:unhideWhenUsed/>
    <w:qFormat/>
    <w:rsid w:val="00FB2B77"/>
    <w:pPr>
      <w:keepNext/>
      <w:keepLines/>
      <w:spacing w:before="40"/>
      <w:jc w:val="center"/>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autoRedefine/>
    <w:uiPriority w:val="9"/>
    <w:semiHidden/>
    <w:unhideWhenUsed/>
    <w:qFormat/>
    <w:rsid w:val="00FB2B77"/>
    <w:pPr>
      <w:keepNext/>
      <w:keepLines/>
      <w:spacing w:before="40"/>
      <w:jc w:val="center"/>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FB2B77"/>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semiHidden/>
    <w:rsid w:val="00FB2B77"/>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rsid w:val="00FB2B77"/>
    <w:rPr>
      <w:rFonts w:asciiTheme="majorHAnsi" w:eastAsiaTheme="majorEastAsia" w:hAnsiTheme="majorHAnsi" w:cstheme="majorBidi"/>
      <w:color w:val="2F5496" w:themeColor="accent1" w:themeShade="BF"/>
    </w:rPr>
  </w:style>
  <w:style w:type="paragraph" w:styleId="TM1">
    <w:name w:val="toc 1"/>
    <w:basedOn w:val="Normal"/>
    <w:next w:val="Normal"/>
    <w:autoRedefine/>
    <w:uiPriority w:val="39"/>
    <w:rsid w:val="00B6775E"/>
    <w:pPr>
      <w:tabs>
        <w:tab w:val="left" w:pos="480"/>
        <w:tab w:val="right" w:leader="dot" w:pos="9062"/>
      </w:tabs>
      <w:ind w:left="482" w:right="567" w:hanging="482"/>
    </w:pPr>
    <w:rPr>
      <w:rFonts w:ascii="Verdana" w:eastAsia="Times New Roman" w:hAnsi="Verdana" w:cs="Arial"/>
      <w:smallCaps/>
      <w:noProof/>
      <w:color w:val="003366"/>
      <w:sz w:val="21"/>
      <w:szCs w:val="21"/>
      <w:lang w:eastAsia="fr-FR"/>
    </w:rPr>
  </w:style>
  <w:style w:type="paragraph" w:styleId="TM2">
    <w:name w:val="toc 2"/>
    <w:basedOn w:val="Normal"/>
    <w:next w:val="Normal"/>
    <w:autoRedefine/>
    <w:uiPriority w:val="39"/>
    <w:unhideWhenUsed/>
    <w:qFormat/>
    <w:rsid w:val="00FB2B77"/>
    <w:pPr>
      <w:tabs>
        <w:tab w:val="right" w:leader="dot" w:pos="9869"/>
      </w:tabs>
    </w:pPr>
    <w:rPr>
      <w:rFonts w:eastAsiaTheme="minorEastAsia" w:cs="Calibri (Corps)"/>
      <w:bCs/>
      <w:noProof/>
      <w:color w:val="1F3864" w:themeColor="accent1" w:themeShade="80"/>
      <w:sz w:val="22"/>
      <w:szCs w:val="22"/>
    </w:rPr>
  </w:style>
  <w:style w:type="paragraph" w:customStyle="1" w:styleId="GrosTitre">
    <w:name w:val="Gros Titre"/>
    <w:basedOn w:val="Titre1"/>
    <w:autoRedefine/>
    <w:qFormat/>
    <w:rsid w:val="00FB2B77"/>
    <w:pPr>
      <w:spacing w:before="1440" w:after="840"/>
      <w:jc w:val="center"/>
    </w:pPr>
    <w:rPr>
      <w:rFonts w:ascii="Garamond" w:hAnsi="Garamond"/>
      <w:color w:val="000000" w:themeColor="text1"/>
      <w:sz w:val="48"/>
    </w:rPr>
  </w:style>
  <w:style w:type="character" w:customStyle="1" w:styleId="Titre1Car">
    <w:name w:val="Titre 1 Car"/>
    <w:basedOn w:val="Policepardfaut"/>
    <w:link w:val="Titre1"/>
    <w:uiPriority w:val="9"/>
    <w:rsid w:val="00FB2B77"/>
    <w:rPr>
      <w:rFonts w:asciiTheme="majorHAnsi" w:eastAsiaTheme="majorEastAsia" w:hAnsiTheme="majorHAnsi" w:cstheme="majorBidi"/>
      <w:color w:val="2F5496" w:themeColor="accent1" w:themeShade="BF"/>
      <w:sz w:val="32"/>
      <w:szCs w:val="32"/>
    </w:rPr>
  </w:style>
  <w:style w:type="paragraph" w:customStyle="1" w:styleId="Tabledesmatires">
    <w:name w:val="Table des matières"/>
    <w:basedOn w:val="Titre2"/>
    <w:autoRedefine/>
    <w:qFormat/>
    <w:rsid w:val="00FB2B77"/>
    <w:pPr>
      <w:spacing w:before="0" w:after="600"/>
      <w:jc w:val="center"/>
    </w:pPr>
    <w:rPr>
      <w:rFonts w:ascii="Garamond" w:hAnsi="Garamond"/>
      <w:color w:val="1F3864" w:themeColor="accent1" w:themeShade="80"/>
      <w:sz w:val="36"/>
    </w:rPr>
  </w:style>
  <w:style w:type="character" w:customStyle="1" w:styleId="Titre2Car">
    <w:name w:val="Titre 2 Car"/>
    <w:basedOn w:val="Policepardfaut"/>
    <w:link w:val="Titre2"/>
    <w:uiPriority w:val="9"/>
    <w:semiHidden/>
    <w:rsid w:val="00FB2B77"/>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qFormat/>
    <w:rsid w:val="00B6775E"/>
    <w:pPr>
      <w:tabs>
        <w:tab w:val="right" w:leader="dot" w:pos="1320"/>
        <w:tab w:val="right" w:pos="9062"/>
      </w:tabs>
      <w:ind w:left="1321" w:right="567" w:hanging="879"/>
    </w:pPr>
    <w:rPr>
      <w:rFonts w:ascii="Verdana" w:eastAsia="Times New Roman" w:hAnsi="Verdana" w:cs="Times New Roman"/>
      <w:smallCaps/>
      <w:noProof/>
      <w:color w:val="003366"/>
      <w:sz w:val="20"/>
      <w:lang w:eastAsia="fr-FR"/>
    </w:rPr>
  </w:style>
  <w:style w:type="paragraph" w:customStyle="1" w:styleId="Tableaugauche">
    <w:name w:val="Tableau gauche"/>
    <w:basedOn w:val="Normal"/>
    <w:autoRedefine/>
    <w:qFormat/>
    <w:rsid w:val="002B113E"/>
    <w:pPr>
      <w:spacing w:before="120" w:after="120" w:line="276" w:lineRule="auto"/>
      <w:jc w:val="both"/>
    </w:pPr>
    <w:rPr>
      <w:rFonts w:ascii="Garamond" w:eastAsia="Times New Roman" w:hAnsi="Garamond" w:cs="Times New Roman"/>
      <w:sz w:val="18"/>
      <w:lang w:eastAsia="fr-FR"/>
    </w:rPr>
  </w:style>
  <w:style w:type="paragraph" w:customStyle="1" w:styleId="Tableaudroit">
    <w:name w:val="Tableau droit"/>
    <w:basedOn w:val="Normal"/>
    <w:autoRedefine/>
    <w:qFormat/>
    <w:rsid w:val="002B113E"/>
    <w:pPr>
      <w:spacing w:before="120" w:after="120" w:line="276" w:lineRule="auto"/>
      <w:jc w:val="both"/>
    </w:pPr>
    <w:rPr>
      <w:rFonts w:ascii="Garamond" w:eastAsia="Times New Roman" w:hAnsi="Garamond" w:cs="Times New Roman"/>
      <w:sz w:val="18"/>
      <w:lang w:eastAsia="fr-FR"/>
    </w:rPr>
  </w:style>
  <w:style w:type="paragraph" w:customStyle="1" w:styleId="Titretableau">
    <w:name w:val="Titre tableau"/>
    <w:basedOn w:val="Normal"/>
    <w:autoRedefine/>
    <w:qFormat/>
    <w:rsid w:val="002B113E"/>
    <w:pPr>
      <w:spacing w:before="120" w:after="120" w:line="276" w:lineRule="auto"/>
      <w:jc w:val="both"/>
    </w:pPr>
    <w:rPr>
      <w:rFonts w:ascii="Garamond" w:eastAsia="Times New Roman" w:hAnsi="Garamond" w:cs="Times New Roman"/>
      <w:sz w:val="20"/>
      <w:lang w:eastAsia="fr-FR"/>
    </w:rPr>
  </w:style>
  <w:style w:type="paragraph" w:customStyle="1" w:styleId="Image">
    <w:name w:val="Image"/>
    <w:basedOn w:val="Normal"/>
    <w:autoRedefine/>
    <w:qFormat/>
    <w:rsid w:val="002B113E"/>
    <w:pPr>
      <w:spacing w:before="120" w:after="120" w:line="276" w:lineRule="auto"/>
      <w:jc w:val="center"/>
    </w:pPr>
    <w:rPr>
      <w:rFonts w:ascii="Garamond" w:eastAsia="Times New Roman" w:hAnsi="Garamond" w:cs="Times New Roman"/>
      <w:lang w:eastAsia="fr-FR"/>
    </w:rPr>
  </w:style>
  <w:style w:type="paragraph" w:customStyle="1" w:styleId="Biblio">
    <w:name w:val="Biblio"/>
    <w:basedOn w:val="Normal"/>
    <w:autoRedefine/>
    <w:qFormat/>
    <w:rsid w:val="002B113E"/>
    <w:pPr>
      <w:spacing w:before="120" w:after="120" w:line="276" w:lineRule="auto"/>
      <w:ind w:left="284" w:hanging="284"/>
      <w:jc w:val="both"/>
    </w:pPr>
    <w:rPr>
      <w:rFonts w:ascii="Garamond" w:eastAsia="Times New Roman" w:hAnsi="Garamond" w:cs="Times New Roman"/>
      <w:lang w:eastAsia="fr-FR"/>
    </w:rPr>
  </w:style>
  <w:style w:type="character" w:styleId="Appelnotedebasdep">
    <w:name w:val="footnote reference"/>
    <w:basedOn w:val="Policepardfaut"/>
    <w:uiPriority w:val="99"/>
    <w:semiHidden/>
    <w:unhideWhenUsed/>
    <w:rsid w:val="00AB393E"/>
    <w:rPr>
      <w:vertAlign w:val="superscript"/>
    </w:rPr>
  </w:style>
  <w:style w:type="paragraph" w:customStyle="1" w:styleId="NoteEdition">
    <w:name w:val="NoteEdition"/>
    <w:basedOn w:val="Normal"/>
    <w:autoRedefine/>
    <w:qFormat/>
    <w:rsid w:val="007355C4"/>
    <w:pPr>
      <w:widowControl w:val="0"/>
      <w:suppressAutoHyphens/>
      <w:spacing w:before="240" w:after="240"/>
      <w:jc w:val="both"/>
    </w:pPr>
    <w:rPr>
      <w:rFonts w:ascii="Times New Roman" w:eastAsia="Times New Roman" w:hAnsi="Times New Roman" w:cs="Times New Roman"/>
      <w:sz w:val="18"/>
      <w:szCs w:val="22"/>
      <w:lang w:eastAsia="fr-FR"/>
    </w:rPr>
  </w:style>
  <w:style w:type="paragraph" w:customStyle="1" w:styleId="ChapeauSectionTheme">
    <w:name w:val="ChapeauSectionTheme"/>
    <w:basedOn w:val="Normal"/>
    <w:autoRedefine/>
    <w:qFormat/>
    <w:rsid w:val="007355C4"/>
    <w:pPr>
      <w:spacing w:before="60" w:after="60"/>
      <w:contextualSpacing/>
      <w:jc w:val="both"/>
    </w:pPr>
    <w:rPr>
      <w:rFonts w:ascii="Times New Roman" w:eastAsia="MS Mincho" w:hAnsi="Times New Roman" w:cs="Times New Roman"/>
      <w:sz w:val="20"/>
      <w:szCs w:val="20"/>
      <w:lang w:eastAsia="fr-FR"/>
    </w:rPr>
  </w:style>
  <w:style w:type="paragraph" w:customStyle="1" w:styleId="TitDico">
    <w:name w:val="TitDico"/>
    <w:basedOn w:val="Normal"/>
    <w:autoRedefine/>
    <w:qFormat/>
    <w:rsid w:val="008835EA"/>
    <w:pPr>
      <w:widowControl w:val="0"/>
      <w:suppressAutoHyphens/>
      <w:spacing w:before="240" w:after="240"/>
    </w:pPr>
    <w:rPr>
      <w:rFonts w:ascii="Times New Roman" w:eastAsia="Times New Roman" w:hAnsi="Times New Roman" w:cs="Times New Roman"/>
      <w:b/>
      <w:bCs/>
      <w:iCs/>
      <w:sz w:val="20"/>
      <w:szCs w:val="22"/>
      <w:lang w:eastAsia="fr-FR"/>
    </w:rPr>
  </w:style>
  <w:style w:type="paragraph" w:customStyle="1" w:styleId="Copyright">
    <w:name w:val="Copyright"/>
    <w:basedOn w:val="Normal"/>
    <w:qFormat/>
    <w:rsid w:val="009244E6"/>
    <w:pPr>
      <w:widowControl w:val="0"/>
      <w:suppressAutoHyphens/>
      <w:spacing w:before="240" w:after="240"/>
    </w:pPr>
    <w:rPr>
      <w:rFonts w:ascii="Garamond" w:eastAsia="Times New Roman" w:hAnsi="Garamond" w:cs="Times New Roman"/>
      <w:b/>
      <w:bCs/>
      <w:iCs/>
      <w:sz w:val="20"/>
      <w:szCs w:val="22"/>
      <w:lang w:eastAsia="fr-FR"/>
    </w:rPr>
  </w:style>
  <w:style w:type="paragraph" w:customStyle="1" w:styleId="ListeLettres">
    <w:name w:val="ListeLettres"/>
    <w:qFormat/>
    <w:rsid w:val="009338CC"/>
    <w:pPr>
      <w:tabs>
        <w:tab w:val="left" w:pos="2127"/>
        <w:tab w:val="left" w:pos="3686"/>
        <w:tab w:val="right" w:leader="dot" w:pos="6802"/>
      </w:tabs>
      <w:ind w:right="-2"/>
    </w:pPr>
    <w:rPr>
      <w:rFonts w:ascii="Times New Roman" w:eastAsia="MS Mincho" w:hAnsi="Times New Roman" w:cs="Times New Roman"/>
      <w:sz w:val="16"/>
      <w:szCs w:val="16"/>
      <w:lang w:eastAsia="fr-FR"/>
    </w:rPr>
  </w:style>
  <w:style w:type="paragraph" w:styleId="Paragraphedeliste">
    <w:name w:val="List Paragraph"/>
    <w:basedOn w:val="Normal"/>
    <w:uiPriority w:val="34"/>
    <w:qFormat/>
    <w:rsid w:val="0002636A"/>
    <w:pPr>
      <w:ind w:left="720"/>
      <w:contextualSpacing/>
    </w:pPr>
  </w:style>
  <w:style w:type="character" w:styleId="Lienhypertexte">
    <w:name w:val="Hyperlink"/>
    <w:basedOn w:val="Policepardfaut"/>
    <w:uiPriority w:val="99"/>
    <w:unhideWhenUsed/>
    <w:rsid w:val="00AB16AF"/>
    <w:rPr>
      <w:color w:val="0563C1" w:themeColor="hyperlink"/>
      <w:u w:val="single"/>
    </w:rPr>
  </w:style>
  <w:style w:type="character" w:styleId="Mentionnonrsolue">
    <w:name w:val="Unresolved Mention"/>
    <w:basedOn w:val="Policepardfaut"/>
    <w:uiPriority w:val="99"/>
    <w:rsid w:val="00AB16AF"/>
    <w:rPr>
      <w:color w:val="605E5C"/>
      <w:shd w:val="clear" w:color="auto" w:fill="E1DFDD"/>
    </w:rPr>
  </w:style>
  <w:style w:type="paragraph" w:customStyle="1" w:styleId="Default">
    <w:name w:val="Default"/>
    <w:rsid w:val="0071380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sopomaths.ahp-numerique.fr/items/browse?collection=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sopo.ahp-numerique.fr/s/afas/page/accueil" TargetMode="External"/><Relationship Id="rId5" Type="http://schemas.openxmlformats.org/officeDocument/2006/relationships/hyperlink" Target="https://agendas.obspm.fr/SOGo/so/bracco/Mail/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6084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Rollet</dc:creator>
  <cp:keywords/>
  <dc:description/>
  <cp:lastModifiedBy>christian_bracco@outlook.fr</cp:lastModifiedBy>
  <cp:revision>2</cp:revision>
  <dcterms:created xsi:type="dcterms:W3CDTF">2021-10-18T10:30:00Z</dcterms:created>
  <dcterms:modified xsi:type="dcterms:W3CDTF">2021-10-18T10:30:00Z</dcterms:modified>
</cp:coreProperties>
</file>