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B20EB" w14:textId="32291A21" w:rsidR="00BF3F71" w:rsidRDefault="000C56C9">
      <w:r w:rsidRPr="000C56C9">
        <w:t>Les groupes humains ont de tout temps modifié le milieu dans lequel ils se développaient, mais ces modifications demeuraient locales, soit dans l’espace, soit dans le temps, c’est-à-dire restreintes à l’environnement spatio-temporel immédiat des sociétés humaines. L’Anthropocène, c’est cette ère nouvelle dans l’histoire de la Terre où l’humanité dans son ensemble est devenue une force géologique capable d’approcher et, dans certains cas, d’atteindre les limites du système-Terre. Le cas emblématique est sans doute le changement climatique d'origine anthropique. Mais des limites sont également perceptibles dans l’utilisation des ressources minérales, associées notamment au fonctionnement des systèmes énergétiques, dans l’accumulation des déchets de tous ordres et dans les perturbations globales apportées à la biosphère. Comme aucune sphère d'activité ne sera à l'abri de ces effets de taille finie, il convient d'introduire ces notions de façon structurante dans toutes les filières d'enseignement. Pratiquement, comment fait-on ?".</w:t>
      </w:r>
    </w:p>
    <w:p w14:paraId="7ED93992" w14:textId="28FFF70D" w:rsidR="006D083A" w:rsidRDefault="006D083A" w:rsidP="00A8656E"/>
    <w:p w14:paraId="1E64DCEB" w14:textId="351135F1" w:rsidR="00B1544B" w:rsidRPr="00145CE8" w:rsidRDefault="008162CD" w:rsidP="008162CD">
      <w:r w:rsidRPr="00145CE8">
        <w:t xml:space="preserve">  </w:t>
      </w:r>
    </w:p>
    <w:p w14:paraId="166E1450" w14:textId="77777777" w:rsidR="008162CD" w:rsidRPr="00145CE8" w:rsidRDefault="008162CD" w:rsidP="008162CD">
      <w:bookmarkStart w:id="0" w:name="_GoBack"/>
      <w:bookmarkEnd w:id="0"/>
    </w:p>
    <w:p w14:paraId="242C2A71" w14:textId="77777777" w:rsidR="006D083A" w:rsidRPr="00145CE8" w:rsidRDefault="006D083A" w:rsidP="00A8656E"/>
    <w:p w14:paraId="229E5FC6" w14:textId="7683E52B" w:rsidR="00A8656E" w:rsidRDefault="00A8656E"/>
    <w:sectPr w:rsidR="00A865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E3"/>
    <w:rsid w:val="00002D39"/>
    <w:rsid w:val="00042C87"/>
    <w:rsid w:val="000C56C9"/>
    <w:rsid w:val="000D6A0F"/>
    <w:rsid w:val="00141283"/>
    <w:rsid w:val="00145CE8"/>
    <w:rsid w:val="00157C54"/>
    <w:rsid w:val="001A6F07"/>
    <w:rsid w:val="001B00E3"/>
    <w:rsid w:val="001D3083"/>
    <w:rsid w:val="002E1AEA"/>
    <w:rsid w:val="00377617"/>
    <w:rsid w:val="00422956"/>
    <w:rsid w:val="0042761A"/>
    <w:rsid w:val="00442D92"/>
    <w:rsid w:val="004821F8"/>
    <w:rsid w:val="00495CB8"/>
    <w:rsid w:val="004E6017"/>
    <w:rsid w:val="005A732B"/>
    <w:rsid w:val="00634615"/>
    <w:rsid w:val="006D083A"/>
    <w:rsid w:val="006F11CB"/>
    <w:rsid w:val="00747C3E"/>
    <w:rsid w:val="00756D76"/>
    <w:rsid w:val="007C77EF"/>
    <w:rsid w:val="008162CD"/>
    <w:rsid w:val="00837A19"/>
    <w:rsid w:val="00874727"/>
    <w:rsid w:val="00916667"/>
    <w:rsid w:val="00921FA9"/>
    <w:rsid w:val="00944C18"/>
    <w:rsid w:val="00951CB3"/>
    <w:rsid w:val="009C5286"/>
    <w:rsid w:val="00A15A0A"/>
    <w:rsid w:val="00A276D9"/>
    <w:rsid w:val="00A8656E"/>
    <w:rsid w:val="00B1544B"/>
    <w:rsid w:val="00B4183F"/>
    <w:rsid w:val="00B460E7"/>
    <w:rsid w:val="00BF3F71"/>
    <w:rsid w:val="00CB1644"/>
    <w:rsid w:val="00DD153F"/>
    <w:rsid w:val="00E16845"/>
    <w:rsid w:val="00E7105F"/>
    <w:rsid w:val="00EF0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A381"/>
  <w15:chartTrackingRefBased/>
  <w15:docId w15:val="{6B89FA3A-D561-4CF6-B4B8-E4FE3E3A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Langevin</dc:creator>
  <cp:keywords/>
  <dc:description/>
  <cp:lastModifiedBy>Fayard Louis</cp:lastModifiedBy>
  <cp:revision>3</cp:revision>
  <dcterms:created xsi:type="dcterms:W3CDTF">2021-01-05T13:49:00Z</dcterms:created>
  <dcterms:modified xsi:type="dcterms:W3CDTF">2021-02-15T10:39:00Z</dcterms:modified>
</cp:coreProperties>
</file>