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5CB" w:rsidRPr="006D3112" w:rsidRDefault="005505CB">
      <w:pPr>
        <w:pStyle w:val="Corpsdetexte"/>
        <w:spacing w:before="62" w:line="234" w:lineRule="auto"/>
        <w:ind w:right="121"/>
        <w:rPr>
          <w:rFonts w:asciiTheme="minorHAnsi" w:hAnsiTheme="minorHAnsi" w:cstheme="minorHAnsi"/>
          <w:lang w:val="fr-FR"/>
        </w:rPr>
      </w:pPr>
      <w:r w:rsidRPr="006D3112">
        <w:rPr>
          <w:rFonts w:asciiTheme="minorHAnsi" w:hAnsiTheme="minorHAnsi" w:cstheme="minorHAnsi"/>
          <w:lang w:val="fr-FR"/>
        </w:rPr>
        <w:t>Le 26 octobre 2020 le jury grand prix de la  SFP propose au CA :</w:t>
      </w:r>
    </w:p>
    <w:p w:rsidR="005505CB" w:rsidRPr="006D3112" w:rsidRDefault="005505CB">
      <w:pPr>
        <w:pStyle w:val="Corpsdetexte"/>
        <w:spacing w:before="62" w:line="234" w:lineRule="auto"/>
        <w:ind w:right="121"/>
        <w:rPr>
          <w:rFonts w:asciiTheme="minorHAnsi" w:hAnsiTheme="minorHAnsi" w:cstheme="minorHAnsi"/>
          <w:lang w:val="fr-FR"/>
        </w:rPr>
      </w:pPr>
    </w:p>
    <w:p w:rsidR="005505CB" w:rsidRPr="006D3112" w:rsidRDefault="005505CB" w:rsidP="005505CB">
      <w:pPr>
        <w:pStyle w:val="Corpsdetexte"/>
        <w:spacing w:before="62" w:line="234" w:lineRule="auto"/>
        <w:ind w:right="121"/>
        <w:rPr>
          <w:rFonts w:asciiTheme="minorHAnsi" w:hAnsiTheme="minorHAnsi" w:cstheme="minorHAnsi"/>
          <w:spacing w:val="-3"/>
          <w:lang w:val="fr-FR"/>
        </w:rPr>
      </w:pPr>
      <w:r w:rsidRPr="006D3112">
        <w:rPr>
          <w:rFonts w:asciiTheme="minorHAnsi" w:hAnsiTheme="minorHAnsi" w:cstheme="minorHAnsi"/>
          <w:lang w:val="fr-FR"/>
        </w:rPr>
        <w:t>POUR LE PRIX RICARD 2020: L</w:t>
      </w:r>
      <w:r w:rsidR="002D7FD4" w:rsidRPr="006D3112">
        <w:rPr>
          <w:rFonts w:asciiTheme="minorHAnsi" w:hAnsiTheme="minorHAnsi" w:cstheme="minorHAnsi"/>
          <w:lang w:val="fr-FR"/>
        </w:rPr>
        <w:t>uc</w:t>
      </w:r>
      <w:r w:rsidR="002D7FD4" w:rsidRPr="006D3112">
        <w:rPr>
          <w:rFonts w:asciiTheme="minorHAnsi" w:hAnsiTheme="minorHAnsi" w:cstheme="minorHAnsi"/>
          <w:spacing w:val="-4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Blanchet,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 xml:space="preserve">Directeur de Recherches au CNRS 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à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l’IA</w:t>
      </w:r>
      <w:r w:rsidR="002D7FD4" w:rsidRPr="006D3112">
        <w:rPr>
          <w:rFonts w:asciiTheme="minorHAnsi" w:hAnsiTheme="minorHAnsi" w:cstheme="minorHAnsi"/>
          <w:spacing w:val="-42"/>
          <w:lang w:val="fr-FR"/>
        </w:rPr>
        <w:t>P</w:t>
      </w:r>
      <w:r w:rsidR="00E210EE">
        <w:rPr>
          <w:rFonts w:asciiTheme="minorHAnsi" w:hAnsiTheme="minorHAnsi" w:cstheme="minorHAnsi"/>
          <w:lang w:val="fr-FR"/>
        </w:rPr>
        <w:t>, CNRS-Sorbonne Université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</w:p>
    <w:p w:rsidR="005505CB" w:rsidRPr="006D3112" w:rsidRDefault="005505CB" w:rsidP="005505CB">
      <w:pPr>
        <w:pStyle w:val="Corpsdetexte"/>
        <w:spacing w:before="62" w:line="234" w:lineRule="auto"/>
        <w:ind w:right="121"/>
        <w:rPr>
          <w:rFonts w:asciiTheme="minorHAnsi" w:hAnsiTheme="minorHAnsi" w:cstheme="minorHAnsi"/>
          <w:spacing w:val="-3"/>
          <w:lang w:val="fr-FR"/>
        </w:rPr>
      </w:pPr>
    </w:p>
    <w:p w:rsidR="005505CB" w:rsidRPr="006D3112" w:rsidRDefault="005505CB" w:rsidP="006D3112">
      <w:pPr>
        <w:pStyle w:val="Corpsdetexte"/>
        <w:spacing w:before="62" w:line="234" w:lineRule="auto"/>
        <w:ind w:right="121"/>
        <w:jc w:val="both"/>
        <w:rPr>
          <w:rFonts w:asciiTheme="minorHAnsi" w:hAnsiTheme="minorHAnsi" w:cstheme="minorHAnsi"/>
          <w:spacing w:val="5"/>
          <w:lang w:val="fr-FR"/>
        </w:rPr>
      </w:pPr>
      <w:r w:rsidRPr="006D3112">
        <w:rPr>
          <w:rFonts w:asciiTheme="minorHAnsi" w:hAnsiTheme="minorHAnsi" w:cstheme="minorHAnsi"/>
          <w:lang w:val="fr-FR"/>
        </w:rPr>
        <w:t xml:space="preserve">C’est un </w:t>
      </w:r>
      <w:r w:rsidR="002D7FD4" w:rsidRPr="006D3112">
        <w:rPr>
          <w:rFonts w:asciiTheme="minorHAnsi" w:hAnsiTheme="minorHAnsi" w:cstheme="minorHAnsi"/>
          <w:lang w:val="fr-FR"/>
        </w:rPr>
        <w:t>spéciali</w:t>
      </w:r>
      <w:r w:rsidRPr="006D3112">
        <w:rPr>
          <w:rFonts w:asciiTheme="minorHAnsi" w:hAnsiTheme="minorHAnsi" w:cstheme="minorHAnsi"/>
          <w:lang w:val="fr-FR"/>
        </w:rPr>
        <w:t>ste, mondialement reconnu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de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la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théorie</w:t>
      </w:r>
      <w:r w:rsidR="002D7FD4" w:rsidRPr="006D3112">
        <w:rPr>
          <w:rFonts w:asciiTheme="minorHAnsi" w:hAnsiTheme="minorHAnsi" w:cstheme="minorHAnsi"/>
          <w:spacing w:val="-4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de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la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spacing w:val="-4"/>
          <w:lang w:val="fr-FR"/>
        </w:rPr>
        <w:t>r</w:t>
      </w:r>
      <w:r w:rsidR="002D7FD4" w:rsidRPr="006D3112">
        <w:rPr>
          <w:rFonts w:asciiTheme="minorHAnsi" w:hAnsiTheme="minorHAnsi" w:cstheme="minorHAnsi"/>
          <w:lang w:val="fr-FR"/>
        </w:rPr>
        <w:t>elativité</w:t>
      </w:r>
      <w:r w:rsidR="002D7FD4"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générale</w:t>
      </w:r>
      <w:r w:rsidR="002D7FD4" w:rsidRPr="006D3112">
        <w:rPr>
          <w:rFonts w:asciiTheme="minorHAnsi" w:eastAsia="Times New Roman" w:hAnsiTheme="minorHAnsi" w:cstheme="minorHAnsi"/>
          <w:w w:val="98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appliquée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aux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objets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ultra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compacts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tels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étoiles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à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spacing w:val="-1"/>
          <w:lang w:val="fr-FR"/>
        </w:rPr>
        <w:t>neutrons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et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spacing w:val="-1"/>
          <w:lang w:val="fr-FR"/>
        </w:rPr>
        <w:t>trous</w:t>
      </w:r>
      <w:r w:rsidR="002D7FD4" w:rsidRPr="006D3112">
        <w:rPr>
          <w:rFonts w:asciiTheme="minorHAnsi" w:hAnsiTheme="minorHAnsi" w:cstheme="minorHAnsi"/>
          <w:spacing w:val="8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noirs,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principalement</w:t>
      </w:r>
      <w:r w:rsidR="002D7FD4" w:rsidRPr="006D3112">
        <w:rPr>
          <w:rFonts w:asciiTheme="minorHAnsi" w:hAnsiTheme="minorHAnsi" w:cstheme="minorHAnsi"/>
          <w:spacing w:val="7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d’un</w:t>
      </w:r>
      <w:r w:rsidR="002D7FD4" w:rsidRPr="006D3112">
        <w:rPr>
          <w:rFonts w:asciiTheme="minorHAnsi" w:eastAsia="Times New Roman" w:hAnsiTheme="minorHAnsi" w:cstheme="minorHAnsi"/>
          <w:spacing w:val="26"/>
          <w:w w:val="104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point</w:t>
      </w:r>
      <w:r w:rsidR="002D7FD4"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de</w:t>
      </w:r>
      <w:r w:rsidR="002D7FD4"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vue</w:t>
      </w:r>
      <w:r w:rsidR="002D7FD4" w:rsidRPr="006D3112">
        <w:rPr>
          <w:rFonts w:asciiTheme="minorHAnsi" w:hAnsiTheme="minorHAnsi" w:cstheme="minorHAnsi"/>
          <w:spacing w:val="6"/>
          <w:lang w:val="fr-FR"/>
        </w:rPr>
        <w:t xml:space="preserve"> </w:t>
      </w:r>
      <w:r w:rsidR="002D7FD4" w:rsidRPr="006D3112">
        <w:rPr>
          <w:rFonts w:asciiTheme="minorHAnsi" w:hAnsiTheme="minorHAnsi" w:cstheme="minorHAnsi"/>
          <w:lang w:val="fr-FR"/>
        </w:rPr>
        <w:t>analytique.</w:t>
      </w:r>
      <w:r w:rsidRPr="006D3112">
        <w:rPr>
          <w:rFonts w:asciiTheme="minorHAnsi" w:hAnsiTheme="minorHAnsi" w:cstheme="minorHAnsi"/>
          <w:lang w:val="fr-FR"/>
        </w:rPr>
        <w:t xml:space="preserve"> Son impact théorique sur l’interprétation des premiers signaux LIGO-VIRGO identifiant</w:t>
      </w:r>
      <w:r w:rsidR="002D7FD4"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les ondes gravitationnelles est essentiel </w:t>
      </w:r>
      <w:r w:rsidRPr="006D3112">
        <w:rPr>
          <w:rFonts w:asciiTheme="minorHAnsi" w:hAnsiTheme="minorHAnsi" w:cstheme="minorHAnsi"/>
          <w:lang w:val="fr-FR"/>
        </w:rPr>
        <w:t>dès</w:t>
      </w:r>
      <w:r w:rsidRPr="006D311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la</w:t>
      </w:r>
      <w:r w:rsidRPr="006D311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premièr</w:t>
      </w:r>
      <w:r w:rsidRPr="006D3112">
        <w:rPr>
          <w:rFonts w:asciiTheme="minorHAnsi" w:hAnsiTheme="minorHAnsi" w:cstheme="minorHAnsi"/>
          <w:spacing w:val="-2"/>
          <w:lang w:val="fr-FR"/>
        </w:rPr>
        <w:t>e</w:t>
      </w:r>
      <w:r w:rsidRPr="006D3112">
        <w:rPr>
          <w:rFonts w:asciiTheme="minorHAnsi" w:hAnsiTheme="minorHAnsi" w:cstheme="minorHAnsi"/>
          <w:spacing w:val="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détection</w:t>
      </w:r>
      <w:r w:rsidRPr="006D311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(GW150914).</w:t>
      </w:r>
    </w:p>
    <w:p w:rsidR="005505CB" w:rsidRPr="006D3112" w:rsidRDefault="005505CB" w:rsidP="006D3112">
      <w:pPr>
        <w:pStyle w:val="Corpsdetexte"/>
        <w:spacing w:line="240" w:lineRule="exact"/>
        <w:ind w:right="140"/>
        <w:jc w:val="both"/>
        <w:rPr>
          <w:rFonts w:asciiTheme="minorHAnsi" w:hAnsiTheme="minorHAnsi" w:cstheme="minorHAnsi"/>
          <w:spacing w:val="-1"/>
          <w:lang w:val="fr-FR"/>
        </w:rPr>
      </w:pPr>
      <w:r w:rsidRPr="006D3112">
        <w:rPr>
          <w:rFonts w:asciiTheme="minorHAnsi" w:hAnsiTheme="minorHAnsi" w:cstheme="minorHAnsi"/>
          <w:lang w:val="fr-FR"/>
        </w:rPr>
        <w:t>Ces</w:t>
      </w:r>
      <w:r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travaux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représentent</w:t>
      </w:r>
      <w:r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une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avancée</w:t>
      </w:r>
      <w:r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majeur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e </w:t>
      </w:r>
      <w:r w:rsidRPr="006D3112">
        <w:rPr>
          <w:rFonts w:asciiTheme="minorHAnsi" w:hAnsiTheme="minorHAnsi" w:cstheme="minorHAnsi"/>
          <w:lang w:val="fr-FR"/>
        </w:rPr>
        <w:t>en</w:t>
      </w:r>
      <w:r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physique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fondamentale</w:t>
      </w:r>
      <w:r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et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en</w:t>
      </w:r>
      <w:r w:rsidRPr="006D311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astrophysique.</w:t>
      </w:r>
      <w:r w:rsidRPr="006D3112">
        <w:rPr>
          <w:rFonts w:asciiTheme="minorHAnsi" w:eastAsia="Times New Roman" w:hAnsiTheme="minorHAnsi" w:cstheme="minorHAnsi"/>
          <w:spacing w:val="43"/>
          <w:w w:val="10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De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fait,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la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collaboration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LIGO/VIRGO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utilise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de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façon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routinièr</w:t>
      </w:r>
      <w:r w:rsidRPr="006D3112">
        <w:rPr>
          <w:rFonts w:asciiTheme="minorHAnsi" w:hAnsiTheme="minorHAnsi" w:cstheme="minorHAnsi"/>
          <w:spacing w:val="-2"/>
          <w:lang w:val="fr-FR"/>
        </w:rPr>
        <w:t>e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ces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travaux.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Il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en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sera</w:t>
      </w:r>
      <w:r w:rsidRPr="006D311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de</w:t>
      </w:r>
      <w:r w:rsidRPr="006D311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même</w:t>
      </w:r>
      <w:r w:rsidRPr="006D3112">
        <w:rPr>
          <w:rFonts w:asciiTheme="minorHAnsi" w:eastAsia="Times New Roman" w:hAnsiTheme="minorHAnsi" w:cstheme="minorHAnsi"/>
          <w:spacing w:val="23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avec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le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projet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d’interféromètr</w:t>
      </w:r>
      <w:r w:rsidRPr="006D3112">
        <w:rPr>
          <w:rFonts w:asciiTheme="minorHAnsi" w:hAnsiTheme="minorHAnsi" w:cstheme="minorHAnsi"/>
          <w:spacing w:val="-2"/>
          <w:lang w:val="fr-FR"/>
        </w:rPr>
        <w:t>e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spatial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LISA,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dédié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à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la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détection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de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trous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noirs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super-massifs.</w:t>
      </w:r>
    </w:p>
    <w:p w:rsidR="005505CB" w:rsidRPr="006D3112" w:rsidRDefault="005505CB" w:rsidP="006D3112">
      <w:pPr>
        <w:pStyle w:val="Corpsdetexte"/>
        <w:spacing w:line="240" w:lineRule="exact"/>
        <w:ind w:right="121"/>
        <w:jc w:val="both"/>
        <w:rPr>
          <w:rFonts w:asciiTheme="minorHAnsi" w:eastAsia="Times New Roman" w:hAnsiTheme="minorHAnsi" w:cstheme="minorHAnsi"/>
          <w:lang w:val="fr-FR"/>
        </w:rPr>
      </w:pPr>
      <w:r w:rsidRPr="006D3112">
        <w:rPr>
          <w:rFonts w:asciiTheme="minorHAnsi" w:eastAsia="Times New Roman" w:hAnsiTheme="minorHAnsi" w:cstheme="minorHAnsi"/>
          <w:lang w:val="fr-FR"/>
        </w:rPr>
        <w:t>Avec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son étudiant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Le</w:t>
      </w:r>
      <w:r w:rsidRPr="006D3112">
        <w:rPr>
          <w:rFonts w:asciiTheme="minorHAnsi" w:eastAsia="Times New Roman" w:hAnsiTheme="minorHAnsi" w:cstheme="minorHAnsi"/>
          <w:spacing w:val="-7"/>
          <w:lang w:val="fr-FR"/>
        </w:rPr>
        <w:t xml:space="preserve"> </w:t>
      </w:r>
      <w:proofErr w:type="spellStart"/>
      <w:r w:rsidRPr="006D3112">
        <w:rPr>
          <w:rFonts w:asciiTheme="minorHAnsi" w:eastAsia="Times New Roman" w:hAnsiTheme="minorHAnsi" w:cstheme="minorHAnsi"/>
          <w:spacing w:val="-2"/>
          <w:lang w:val="fr-FR"/>
        </w:rPr>
        <w:t>Tiec</w:t>
      </w:r>
      <w:proofErr w:type="spellEnd"/>
      <w:r w:rsidR="006D3112" w:rsidRPr="006D3112">
        <w:rPr>
          <w:rFonts w:asciiTheme="minorHAnsi" w:eastAsia="Times New Roman" w:hAnsiTheme="minorHAnsi" w:cstheme="minorHAnsi"/>
          <w:spacing w:val="-2"/>
          <w:lang w:val="fr-FR"/>
        </w:rPr>
        <w:t>,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Luc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Blanchet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a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également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amené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des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hAnsiTheme="minorHAnsi" w:cstheme="minorHAnsi"/>
          <w:lang w:val="fr-FR"/>
        </w:rPr>
        <w:t>contributions</w:t>
      </w:r>
      <w:r w:rsidRPr="006D311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6D3112">
        <w:rPr>
          <w:rFonts w:asciiTheme="minorHAnsi" w:hAnsiTheme="minorHAnsi" w:cstheme="minorHAnsi"/>
          <w:spacing w:val="-1"/>
          <w:lang w:val="fr-FR"/>
        </w:rPr>
        <w:t>majeures</w:t>
      </w:r>
      <w:r w:rsidRPr="006D311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sur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le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problème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la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matière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noire,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avec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un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modèle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dit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«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matière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noire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spacing w:val="-1"/>
          <w:lang w:val="fr-FR"/>
        </w:rPr>
        <w:t>dipolaire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».</w:t>
      </w:r>
      <w:r w:rsidRPr="006D3112">
        <w:rPr>
          <w:rFonts w:asciiTheme="minorHAnsi" w:eastAsia="Times New Roman" w:hAnsiTheme="minorHAnsi" w:cstheme="minorHAnsi"/>
          <w:spacing w:val="48"/>
          <w:lang w:val="fr-FR"/>
        </w:rPr>
        <w:t xml:space="preserve"> </w:t>
      </w:r>
      <w:r w:rsidR="006D3112" w:rsidRPr="006D3112">
        <w:rPr>
          <w:rFonts w:asciiTheme="minorHAnsi" w:eastAsia="Times New Roman" w:hAnsiTheme="minorHAnsi" w:cstheme="minorHAnsi"/>
          <w:lang w:val="fr-FR"/>
        </w:rPr>
        <w:t xml:space="preserve">On ne peut 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pas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dire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actuellement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si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cette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approche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est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«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la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»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solution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au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problème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la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matière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noire</w:t>
      </w:r>
      <w:r w:rsidR="006D3112" w:rsidRPr="006D3112">
        <w:rPr>
          <w:rFonts w:asciiTheme="minorHAnsi" w:eastAsia="Times New Roman" w:hAnsiTheme="minorHAnsi" w:cstheme="minorHAnsi"/>
          <w:lang w:val="fr-FR"/>
        </w:rPr>
        <w:t> :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="006D3112" w:rsidRPr="006D3112">
        <w:rPr>
          <w:rFonts w:asciiTheme="minorHAnsi" w:eastAsia="Times New Roman" w:hAnsiTheme="minorHAnsi" w:cstheme="minorHAnsi"/>
          <w:spacing w:val="-3"/>
          <w:lang w:val="fr-FR"/>
        </w:rPr>
        <w:t>il</w:t>
      </w:r>
      <w:r w:rsidRPr="006D3112">
        <w:rPr>
          <w:rFonts w:asciiTheme="minorHAnsi" w:eastAsia="Times New Roman" w:hAnsiTheme="minorHAnsi" w:cstheme="minorHAnsi"/>
          <w:w w:val="99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est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indéniable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que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c’est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une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approche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originale,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qui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eu,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et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a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toujours,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un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gros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impact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dans</w:t>
      </w:r>
      <w:r w:rsidRPr="006D3112">
        <w:rPr>
          <w:rFonts w:asciiTheme="minorHAnsi" w:eastAsia="Times New Roman" w:hAnsiTheme="minorHAnsi" w:cstheme="minorHAnsi"/>
          <w:spacing w:val="-3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le</w:t>
      </w:r>
      <w:r w:rsidRPr="006D3112">
        <w:rPr>
          <w:rFonts w:asciiTheme="minorHAnsi" w:eastAsia="Times New Roman" w:hAnsiTheme="minorHAnsi" w:cstheme="minorHAnsi"/>
          <w:spacing w:val="-4"/>
          <w:lang w:val="fr-FR"/>
        </w:rPr>
        <w:t xml:space="preserve"> </w:t>
      </w:r>
      <w:r w:rsidRPr="006D3112">
        <w:rPr>
          <w:rFonts w:asciiTheme="minorHAnsi" w:eastAsia="Times New Roman" w:hAnsiTheme="minorHAnsi" w:cstheme="minorHAnsi"/>
          <w:lang w:val="fr-FR"/>
        </w:rPr>
        <w:t>domaine.</w:t>
      </w:r>
    </w:p>
    <w:p w:rsidR="005505CB" w:rsidRDefault="005505CB" w:rsidP="006D3112">
      <w:pPr>
        <w:pStyle w:val="Corpsdetexte"/>
        <w:spacing w:before="62" w:line="234" w:lineRule="auto"/>
        <w:ind w:left="0" w:right="121"/>
        <w:rPr>
          <w:spacing w:val="5"/>
          <w:lang w:val="fr-FR"/>
        </w:rPr>
      </w:pPr>
    </w:p>
    <w:p w:rsidR="00573748" w:rsidRPr="005505CB" w:rsidRDefault="002D7FD4" w:rsidP="005505CB">
      <w:pPr>
        <w:pStyle w:val="Corpsdetexte"/>
        <w:spacing w:before="62" w:line="234" w:lineRule="auto"/>
        <w:ind w:right="121"/>
        <w:rPr>
          <w:lang w:val="fr-FR"/>
        </w:rPr>
      </w:pPr>
      <w:r w:rsidRPr="005505CB">
        <w:rPr>
          <w:lang w:val="fr-FR"/>
        </w:rPr>
        <w:t>Le</w:t>
      </w:r>
      <w:r w:rsidRPr="005505CB">
        <w:rPr>
          <w:spacing w:val="6"/>
          <w:lang w:val="fr-FR"/>
        </w:rPr>
        <w:t xml:space="preserve"> </w:t>
      </w:r>
      <w:r w:rsidRPr="005505CB">
        <w:rPr>
          <w:spacing w:val="-1"/>
          <w:lang w:val="fr-FR"/>
        </w:rPr>
        <w:t>parcours</w:t>
      </w:r>
      <w:r w:rsidRPr="005505CB">
        <w:rPr>
          <w:spacing w:val="5"/>
          <w:lang w:val="fr-FR"/>
        </w:rPr>
        <w:t xml:space="preserve"> </w:t>
      </w:r>
      <w:r w:rsidR="005505CB">
        <w:rPr>
          <w:lang w:val="fr-FR"/>
        </w:rPr>
        <w:t>scientifique</w:t>
      </w:r>
      <w:r w:rsidRPr="005505CB">
        <w:rPr>
          <w:spacing w:val="6"/>
          <w:lang w:val="fr-FR"/>
        </w:rPr>
        <w:t xml:space="preserve"> </w:t>
      </w:r>
      <w:r w:rsidRPr="005505CB">
        <w:rPr>
          <w:lang w:val="fr-FR"/>
        </w:rPr>
        <w:t>de</w:t>
      </w:r>
      <w:r w:rsidRPr="005505CB">
        <w:rPr>
          <w:spacing w:val="5"/>
          <w:lang w:val="fr-FR"/>
        </w:rPr>
        <w:t xml:space="preserve"> </w:t>
      </w:r>
      <w:r w:rsidRPr="005505CB">
        <w:rPr>
          <w:lang w:val="fr-FR"/>
        </w:rPr>
        <w:t>Luc</w:t>
      </w:r>
      <w:r w:rsidRPr="005505CB">
        <w:rPr>
          <w:spacing w:val="6"/>
          <w:lang w:val="fr-FR"/>
        </w:rPr>
        <w:t xml:space="preserve"> </w:t>
      </w:r>
      <w:r w:rsidRPr="005505CB">
        <w:rPr>
          <w:lang w:val="fr-FR"/>
        </w:rPr>
        <w:t>Blanchet</w:t>
      </w:r>
      <w:r w:rsidRPr="005505CB">
        <w:rPr>
          <w:spacing w:val="5"/>
          <w:lang w:val="fr-FR"/>
        </w:rPr>
        <w:t xml:space="preserve"> </w:t>
      </w:r>
      <w:r w:rsidRPr="005505CB">
        <w:rPr>
          <w:lang w:val="fr-FR"/>
        </w:rPr>
        <w:t>est</w:t>
      </w:r>
      <w:r w:rsidRPr="005505CB">
        <w:rPr>
          <w:spacing w:val="5"/>
          <w:lang w:val="fr-FR"/>
        </w:rPr>
        <w:t xml:space="preserve"> </w:t>
      </w:r>
      <w:r w:rsidRPr="005505CB">
        <w:rPr>
          <w:spacing w:val="-1"/>
          <w:lang w:val="fr-FR"/>
        </w:rPr>
        <w:t>prestigieux,</w:t>
      </w:r>
      <w:r w:rsidRPr="005505CB">
        <w:rPr>
          <w:spacing w:val="6"/>
          <w:lang w:val="fr-FR"/>
        </w:rPr>
        <w:t xml:space="preserve"> </w:t>
      </w:r>
      <w:r w:rsidRPr="005505CB">
        <w:rPr>
          <w:lang w:val="fr-FR"/>
        </w:rPr>
        <w:t>comme</w:t>
      </w:r>
      <w:r w:rsidRPr="005505CB">
        <w:rPr>
          <w:spacing w:val="5"/>
          <w:lang w:val="fr-FR"/>
        </w:rPr>
        <w:t xml:space="preserve"> </w:t>
      </w:r>
      <w:r w:rsidRPr="005505CB">
        <w:rPr>
          <w:lang w:val="fr-FR"/>
        </w:rPr>
        <w:t>en</w:t>
      </w:r>
      <w:r w:rsidRPr="005505CB">
        <w:rPr>
          <w:rFonts w:ascii="Times New Roman" w:eastAsia="Times New Roman" w:hAnsi="Times New Roman" w:cs="Times New Roman"/>
          <w:spacing w:val="25"/>
          <w:w w:val="98"/>
          <w:lang w:val="fr-FR"/>
        </w:rPr>
        <w:t xml:space="preserve"> </w:t>
      </w:r>
      <w:r w:rsidRPr="005505CB">
        <w:rPr>
          <w:lang w:val="fr-FR"/>
        </w:rPr>
        <w:t>témoignent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les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prix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qui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lui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ont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été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décernés:</w:t>
      </w:r>
      <w:r w:rsidRPr="005505CB">
        <w:rPr>
          <w:spacing w:val="-2"/>
          <w:lang w:val="fr-FR"/>
        </w:rPr>
        <w:t xml:space="preserve"> </w:t>
      </w:r>
      <w:r w:rsidRPr="005505CB">
        <w:rPr>
          <w:rFonts w:cs="Arial"/>
          <w:i/>
          <w:lang w:val="fr-FR"/>
        </w:rPr>
        <w:t>Prix</w:t>
      </w:r>
      <w:r w:rsidRPr="005505CB">
        <w:rPr>
          <w:rFonts w:cs="Arial"/>
          <w:i/>
          <w:spacing w:val="-2"/>
          <w:lang w:val="fr-FR"/>
        </w:rPr>
        <w:t xml:space="preserve"> </w:t>
      </w:r>
      <w:r w:rsidRPr="005505CB">
        <w:rPr>
          <w:rFonts w:cs="Arial"/>
          <w:i/>
          <w:lang w:val="fr-FR"/>
        </w:rPr>
        <w:t>Langevin</w:t>
      </w:r>
      <w:r w:rsidRPr="005505CB">
        <w:rPr>
          <w:rFonts w:cs="Arial"/>
          <w:i/>
          <w:spacing w:val="-3"/>
          <w:lang w:val="fr-FR"/>
        </w:rPr>
        <w:t xml:space="preserve"> </w:t>
      </w:r>
      <w:r w:rsidRPr="005505CB">
        <w:rPr>
          <w:lang w:val="fr-FR"/>
        </w:rPr>
        <w:t>de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l’académie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des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sciences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(2002),</w:t>
      </w:r>
      <w:r w:rsidRPr="005505CB">
        <w:rPr>
          <w:spacing w:val="-2"/>
          <w:lang w:val="fr-FR"/>
        </w:rPr>
        <w:t xml:space="preserve"> </w:t>
      </w:r>
      <w:r w:rsidRPr="005505CB">
        <w:rPr>
          <w:lang w:val="fr-FR"/>
        </w:rPr>
        <w:t>le</w:t>
      </w:r>
      <w:r w:rsidR="005505CB">
        <w:rPr>
          <w:lang w:val="fr-FR"/>
        </w:rPr>
        <w:t xml:space="preserve"> </w:t>
      </w:r>
      <w:r w:rsidRPr="005505CB">
        <w:rPr>
          <w:rFonts w:cs="Arial"/>
          <w:lang w:val="fr-FR"/>
        </w:rPr>
        <w:t>«</w:t>
      </w:r>
      <w:r w:rsidRPr="005505CB">
        <w:rPr>
          <w:rFonts w:cs="Arial"/>
          <w:spacing w:val="-7"/>
          <w:lang w:val="fr-FR"/>
        </w:rPr>
        <w:t xml:space="preserve"> </w:t>
      </w:r>
      <w:proofErr w:type="spellStart"/>
      <w:r w:rsidRPr="005505CB">
        <w:rPr>
          <w:rFonts w:cs="Arial"/>
          <w:i/>
          <w:lang w:val="fr-FR"/>
        </w:rPr>
        <w:t>Special</w:t>
      </w:r>
      <w:proofErr w:type="spellEnd"/>
      <w:r w:rsidRPr="005505CB">
        <w:rPr>
          <w:rFonts w:cs="Arial"/>
          <w:i/>
          <w:spacing w:val="-7"/>
          <w:lang w:val="fr-FR"/>
        </w:rPr>
        <w:t xml:space="preserve"> </w:t>
      </w:r>
      <w:proofErr w:type="spellStart"/>
      <w:r w:rsidRPr="005505CB">
        <w:rPr>
          <w:rFonts w:cs="Arial"/>
          <w:i/>
          <w:spacing w:val="-1"/>
          <w:lang w:val="fr-FR"/>
        </w:rPr>
        <w:t>Breakthrough</w:t>
      </w:r>
      <w:proofErr w:type="spellEnd"/>
      <w:r w:rsidRPr="005505CB">
        <w:rPr>
          <w:rFonts w:cs="Arial"/>
          <w:i/>
          <w:spacing w:val="-6"/>
          <w:lang w:val="fr-FR"/>
        </w:rPr>
        <w:t xml:space="preserve"> </w:t>
      </w:r>
      <w:proofErr w:type="spellStart"/>
      <w:r w:rsidRPr="005505CB">
        <w:rPr>
          <w:rFonts w:cs="Arial"/>
          <w:i/>
          <w:lang w:val="fr-FR"/>
        </w:rPr>
        <w:t>Prize</w:t>
      </w:r>
      <w:proofErr w:type="spellEnd"/>
      <w:r w:rsidRPr="005505CB">
        <w:rPr>
          <w:rFonts w:cs="Arial"/>
          <w:i/>
          <w:spacing w:val="-7"/>
          <w:lang w:val="fr-FR"/>
        </w:rPr>
        <w:t xml:space="preserve"> </w:t>
      </w:r>
      <w:r w:rsidRPr="005505CB">
        <w:rPr>
          <w:rFonts w:cs="Arial"/>
          <w:lang w:val="fr-FR"/>
        </w:rPr>
        <w:t>»</w:t>
      </w:r>
      <w:r w:rsidRPr="005505CB">
        <w:rPr>
          <w:rFonts w:cs="Arial"/>
          <w:spacing w:val="-6"/>
          <w:lang w:val="fr-FR"/>
        </w:rPr>
        <w:t xml:space="preserve"> </w:t>
      </w:r>
      <w:r w:rsidRPr="005505CB">
        <w:rPr>
          <w:rFonts w:cs="Arial"/>
          <w:lang w:val="fr-FR"/>
        </w:rPr>
        <w:t>en</w:t>
      </w:r>
      <w:r w:rsidRPr="005505CB">
        <w:rPr>
          <w:rFonts w:cs="Arial"/>
          <w:spacing w:val="-7"/>
          <w:lang w:val="fr-FR"/>
        </w:rPr>
        <w:t xml:space="preserve"> </w:t>
      </w:r>
      <w:r w:rsidRPr="005505CB">
        <w:rPr>
          <w:rFonts w:cs="Arial"/>
          <w:lang w:val="fr-FR"/>
        </w:rPr>
        <w:t>physique</w:t>
      </w:r>
      <w:r w:rsidRPr="005505CB">
        <w:rPr>
          <w:rFonts w:cs="Arial"/>
          <w:spacing w:val="-6"/>
          <w:lang w:val="fr-FR"/>
        </w:rPr>
        <w:t xml:space="preserve"> </w:t>
      </w:r>
      <w:r w:rsidRPr="005505CB">
        <w:rPr>
          <w:rFonts w:cs="Arial"/>
          <w:lang w:val="fr-FR"/>
        </w:rPr>
        <w:t>fondamentale</w:t>
      </w:r>
      <w:r w:rsidRPr="005505CB">
        <w:rPr>
          <w:rFonts w:cs="Arial"/>
          <w:spacing w:val="-7"/>
          <w:lang w:val="fr-FR"/>
        </w:rPr>
        <w:t xml:space="preserve"> </w:t>
      </w:r>
      <w:r w:rsidRPr="005505CB">
        <w:rPr>
          <w:rFonts w:cs="Arial"/>
          <w:lang w:val="fr-FR"/>
        </w:rPr>
        <w:t>(2016)</w:t>
      </w:r>
      <w:r w:rsidRPr="005505CB">
        <w:rPr>
          <w:rFonts w:cs="Arial"/>
          <w:spacing w:val="-7"/>
          <w:lang w:val="fr-FR"/>
        </w:rPr>
        <w:t xml:space="preserve"> </w:t>
      </w:r>
      <w:r w:rsidRPr="005505CB">
        <w:rPr>
          <w:rFonts w:cs="Arial"/>
          <w:lang w:val="fr-FR"/>
        </w:rPr>
        <w:t>pour</w:t>
      </w:r>
      <w:r w:rsidRPr="005505CB">
        <w:rPr>
          <w:rFonts w:cs="Arial"/>
          <w:spacing w:val="-6"/>
          <w:lang w:val="fr-FR"/>
        </w:rPr>
        <w:t xml:space="preserve"> </w:t>
      </w:r>
      <w:r w:rsidRPr="005505CB">
        <w:rPr>
          <w:rFonts w:cs="Arial"/>
          <w:lang w:val="fr-FR"/>
        </w:rPr>
        <w:t>ses</w:t>
      </w:r>
      <w:r w:rsidRPr="005505CB">
        <w:rPr>
          <w:rFonts w:cs="Arial"/>
          <w:spacing w:val="-7"/>
          <w:lang w:val="fr-FR"/>
        </w:rPr>
        <w:t xml:space="preserve"> </w:t>
      </w:r>
      <w:r w:rsidRPr="005505CB">
        <w:rPr>
          <w:rFonts w:cs="Arial"/>
          <w:lang w:val="fr-FR"/>
        </w:rPr>
        <w:t>travaux</w:t>
      </w:r>
      <w:r w:rsidRPr="005505CB">
        <w:rPr>
          <w:rFonts w:cs="Arial"/>
          <w:spacing w:val="-6"/>
          <w:lang w:val="fr-FR"/>
        </w:rPr>
        <w:t xml:space="preserve"> </w:t>
      </w:r>
      <w:r w:rsidRPr="005505CB">
        <w:rPr>
          <w:rFonts w:cs="Arial"/>
          <w:lang w:val="fr-FR"/>
        </w:rPr>
        <w:t>sur</w:t>
      </w:r>
      <w:r w:rsidRPr="005505CB">
        <w:rPr>
          <w:rFonts w:cs="Arial"/>
          <w:spacing w:val="-7"/>
          <w:lang w:val="fr-FR"/>
        </w:rPr>
        <w:t xml:space="preserve"> </w:t>
      </w:r>
      <w:r w:rsidRPr="005505CB">
        <w:rPr>
          <w:rFonts w:cs="Arial"/>
          <w:lang w:val="fr-FR"/>
        </w:rPr>
        <w:t>la</w:t>
      </w:r>
      <w:r w:rsidRPr="005505CB">
        <w:rPr>
          <w:rFonts w:cs="Arial"/>
          <w:spacing w:val="-6"/>
          <w:lang w:val="fr-FR"/>
        </w:rPr>
        <w:t xml:space="preserve"> </w:t>
      </w:r>
      <w:r w:rsidRPr="005505CB">
        <w:rPr>
          <w:rFonts w:cs="Arial"/>
          <w:lang w:val="fr-FR"/>
        </w:rPr>
        <w:t>détection</w:t>
      </w:r>
      <w:r w:rsidRPr="005505CB">
        <w:rPr>
          <w:rFonts w:ascii="Times New Roman" w:eastAsia="Times New Roman" w:hAnsi="Times New Roman" w:cs="Times New Roman"/>
          <w:spacing w:val="25"/>
          <w:w w:val="103"/>
          <w:lang w:val="fr-FR"/>
        </w:rPr>
        <w:t xml:space="preserve"> </w:t>
      </w:r>
      <w:r w:rsidRPr="005505CB">
        <w:rPr>
          <w:rFonts w:cs="Arial"/>
          <w:lang w:val="fr-FR"/>
        </w:rPr>
        <w:t>des</w:t>
      </w:r>
      <w:r w:rsidRPr="005505CB">
        <w:rPr>
          <w:rFonts w:cs="Arial"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ondes</w:t>
      </w:r>
      <w:r w:rsidRPr="005505CB">
        <w:rPr>
          <w:rFonts w:cs="Arial"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gravitationnelles,</w:t>
      </w:r>
      <w:r w:rsidRPr="005505CB">
        <w:rPr>
          <w:rFonts w:cs="Arial"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le</w:t>
      </w:r>
      <w:r w:rsidRPr="005505CB">
        <w:rPr>
          <w:rFonts w:cs="Arial"/>
          <w:spacing w:val="-3"/>
          <w:lang w:val="fr-FR"/>
        </w:rPr>
        <w:t xml:space="preserve"> </w:t>
      </w:r>
      <w:r w:rsidRPr="005505CB">
        <w:rPr>
          <w:rFonts w:cs="Arial"/>
          <w:i/>
          <w:lang w:val="fr-FR"/>
        </w:rPr>
        <w:t>Grand</w:t>
      </w:r>
      <w:r w:rsidRPr="005505CB">
        <w:rPr>
          <w:rFonts w:cs="Arial"/>
          <w:i/>
          <w:spacing w:val="-4"/>
          <w:lang w:val="fr-FR"/>
        </w:rPr>
        <w:t xml:space="preserve"> </w:t>
      </w:r>
      <w:r w:rsidRPr="005505CB">
        <w:rPr>
          <w:rFonts w:cs="Arial"/>
          <w:i/>
          <w:lang w:val="fr-FR"/>
        </w:rPr>
        <w:t>Prix</w:t>
      </w:r>
      <w:r w:rsidRPr="005505CB">
        <w:rPr>
          <w:rFonts w:cs="Arial"/>
          <w:i/>
          <w:spacing w:val="-4"/>
          <w:lang w:val="fr-FR"/>
        </w:rPr>
        <w:t xml:space="preserve"> </w:t>
      </w:r>
      <w:r w:rsidRPr="005505CB">
        <w:rPr>
          <w:rFonts w:cs="Arial"/>
          <w:i/>
          <w:lang w:val="fr-FR"/>
        </w:rPr>
        <w:t>du</w:t>
      </w:r>
      <w:r w:rsidRPr="005505CB">
        <w:rPr>
          <w:rFonts w:cs="Arial"/>
          <w:i/>
          <w:spacing w:val="-3"/>
          <w:lang w:val="fr-FR"/>
        </w:rPr>
        <w:t xml:space="preserve"> </w:t>
      </w:r>
      <w:r w:rsidRPr="005505CB">
        <w:rPr>
          <w:rFonts w:cs="Arial"/>
          <w:i/>
          <w:lang w:val="fr-FR"/>
        </w:rPr>
        <w:t>CNES</w:t>
      </w:r>
      <w:r w:rsidRPr="005505CB">
        <w:rPr>
          <w:rFonts w:cs="Arial"/>
          <w:i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de</w:t>
      </w:r>
      <w:r w:rsidRPr="005505CB">
        <w:rPr>
          <w:rFonts w:cs="Arial"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l’académie</w:t>
      </w:r>
      <w:r w:rsidRPr="005505CB">
        <w:rPr>
          <w:rFonts w:cs="Arial"/>
          <w:spacing w:val="-3"/>
          <w:lang w:val="fr-FR"/>
        </w:rPr>
        <w:t xml:space="preserve"> </w:t>
      </w:r>
      <w:r w:rsidRPr="005505CB">
        <w:rPr>
          <w:rFonts w:cs="Arial"/>
          <w:lang w:val="fr-FR"/>
        </w:rPr>
        <w:t>des</w:t>
      </w:r>
      <w:r w:rsidRPr="005505CB">
        <w:rPr>
          <w:rFonts w:cs="Arial"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sciences</w:t>
      </w:r>
      <w:r w:rsidRPr="005505CB">
        <w:rPr>
          <w:rFonts w:cs="Arial"/>
          <w:spacing w:val="-4"/>
          <w:lang w:val="fr-FR"/>
        </w:rPr>
        <w:t xml:space="preserve"> </w:t>
      </w:r>
      <w:r w:rsidRPr="005505CB">
        <w:rPr>
          <w:rFonts w:cs="Arial"/>
          <w:lang w:val="fr-FR"/>
        </w:rPr>
        <w:t>(2018).</w:t>
      </w:r>
    </w:p>
    <w:p w:rsidR="00573748" w:rsidRPr="005505CB" w:rsidRDefault="0057374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73748" w:rsidRPr="006D3112" w:rsidRDefault="006D3112">
      <w:pPr>
        <w:spacing w:line="240" w:lineRule="exact"/>
        <w:ind w:left="113" w:right="154"/>
        <w:rPr>
          <w:rFonts w:eastAsia="Times New Roman" w:cstheme="minorHAnsi"/>
          <w:sz w:val="20"/>
          <w:szCs w:val="20"/>
        </w:rPr>
      </w:pPr>
      <w:r w:rsidRPr="006D3112">
        <w:rPr>
          <w:rFonts w:eastAsia="Times New Roman" w:cstheme="minorHAnsi"/>
          <w:sz w:val="20"/>
          <w:szCs w:val="20"/>
          <w:lang w:val="fr-FR"/>
        </w:rPr>
        <w:t>Illustration de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l’apport</w:t>
      </w:r>
      <w:r w:rsidR="002D7FD4" w:rsidRPr="006D3112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de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Luc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Blanchet</w:t>
      </w:r>
      <w:r w:rsidR="002D7FD4" w:rsidRPr="006D3112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à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la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physique</w:t>
      </w:r>
      <w:r w:rsidR="002D7FD4" w:rsidRPr="006D3112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fondamentale</w:t>
      </w:r>
      <w:r w:rsidRPr="006D3112">
        <w:rPr>
          <w:rFonts w:eastAsia="Times New Roman" w:cstheme="minorHAnsi"/>
          <w:sz w:val="20"/>
          <w:szCs w:val="20"/>
          <w:lang w:val="fr-FR"/>
        </w:rPr>
        <w:t>,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quelques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phrases</w:t>
      </w:r>
      <w:r w:rsidR="002D7FD4" w:rsidRPr="006D3112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du rapport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de</w:t>
      </w:r>
      <w:r w:rsidR="002D7FD4" w:rsidRPr="006D3112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pacing w:val="-1"/>
          <w:sz w:val="20"/>
          <w:szCs w:val="20"/>
          <w:lang w:val="fr-FR"/>
        </w:rPr>
        <w:t>Clifford</w:t>
      </w:r>
      <w:r w:rsidR="002D7FD4" w:rsidRPr="006D3112">
        <w:rPr>
          <w:rFonts w:eastAsia="Times New Roman" w:cstheme="minorHAnsi"/>
          <w:spacing w:val="-7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pacing w:val="-2"/>
          <w:sz w:val="20"/>
          <w:szCs w:val="20"/>
          <w:lang w:val="fr-FR"/>
        </w:rPr>
        <w:t>Will,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un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des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plus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grands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spécialistes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mondiaux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du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domaine: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  <w:lang w:val="fr-FR"/>
        </w:rPr>
        <w:t>«</w:t>
      </w:r>
      <w:r w:rsidR="002D7FD4" w:rsidRPr="006D3112">
        <w:rPr>
          <w:rFonts w:eastAsia="Times New Roman" w:cstheme="minorHAnsi"/>
          <w:spacing w:val="-4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Blanchet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is</w:t>
      </w:r>
      <w:proofErr w:type="spellEnd"/>
      <w:r w:rsidR="002D7FD4" w:rsidRPr="006D3112">
        <w:rPr>
          <w:rFonts w:eastAsia="Times New Roman" w:cstheme="minorHAnsi"/>
          <w:i/>
          <w:spacing w:val="-4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without</w:t>
      </w:r>
      <w:proofErr w:type="spellEnd"/>
      <w:r w:rsidR="002D7FD4" w:rsidRPr="006D3112">
        <w:rPr>
          <w:rFonts w:eastAsia="Times New Roman" w:cstheme="minorHAnsi"/>
          <w:i/>
          <w:spacing w:val="-4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doubt</w:t>
      </w:r>
      <w:proofErr w:type="spellEnd"/>
      <w:r w:rsidR="002D7FD4" w:rsidRPr="006D3112">
        <w:rPr>
          <w:rFonts w:eastAsia="Times New Roman" w:cstheme="minorHAnsi"/>
          <w:i/>
          <w:spacing w:val="26"/>
          <w:w w:val="99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the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leading</w:t>
      </w:r>
      <w:proofErr w:type="spellEnd"/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pacing w:val="-2"/>
          <w:sz w:val="20"/>
          <w:szCs w:val="20"/>
          <w:lang w:val="fr-FR"/>
        </w:rPr>
        <w:t>researcher</w:t>
      </w:r>
      <w:proofErr w:type="spellEnd"/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in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the</w:t>
      </w:r>
      <w:r w:rsidR="002D7FD4" w:rsidRPr="006D3112">
        <w:rPr>
          <w:rFonts w:eastAsia="Times New Roman" w:cstheme="minorHAnsi"/>
          <w:i/>
          <w:spacing w:val="-2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world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in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the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field</w:t>
      </w:r>
      <w:proofErr w:type="spellEnd"/>
      <w:r w:rsidR="002D7FD4" w:rsidRPr="006D3112">
        <w:rPr>
          <w:rFonts w:eastAsia="Times New Roman" w:cstheme="minorHAnsi"/>
          <w:i/>
          <w:spacing w:val="-2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of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gravitational</w:t>
      </w:r>
      <w:proofErr w:type="spellEnd"/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  <w:lang w:val="fr-FR"/>
        </w:rPr>
        <w:t>radiation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  <w:lang w:val="fr-FR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pacing w:val="-2"/>
          <w:sz w:val="20"/>
          <w:szCs w:val="20"/>
          <w:lang w:val="fr-FR"/>
        </w:rPr>
        <w:t>theory</w:t>
      </w:r>
      <w:proofErr w:type="spellEnd"/>
      <w:r w:rsidR="002D7FD4" w:rsidRPr="006D3112">
        <w:rPr>
          <w:rFonts w:eastAsia="Times New Roman" w:cstheme="minorHAnsi"/>
          <w:i/>
          <w:spacing w:val="-2"/>
          <w:sz w:val="20"/>
          <w:szCs w:val="20"/>
          <w:lang w:val="fr-FR"/>
        </w:rPr>
        <w:t>.</w:t>
      </w:r>
      <w:r w:rsidR="002D7FD4" w:rsidRPr="006D3112">
        <w:rPr>
          <w:rFonts w:eastAsia="Times New Roman" w:cstheme="minorHAnsi"/>
          <w:i/>
          <w:spacing w:val="50"/>
          <w:sz w:val="20"/>
          <w:szCs w:val="20"/>
          <w:lang w:val="fr-FR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His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record </w:t>
      </w:r>
      <w:r w:rsidR="002D7FD4" w:rsidRPr="006D3112">
        <w:rPr>
          <w:rFonts w:eastAsia="Times New Roman" w:cstheme="minorHAnsi"/>
          <w:i/>
          <w:sz w:val="20"/>
          <w:szCs w:val="20"/>
        </w:rPr>
        <w:t>of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research</w:t>
      </w:r>
      <w:r w:rsidR="002D7FD4"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is</w:t>
      </w:r>
      <w:r w:rsidR="002D7FD4" w:rsidRPr="006D3112">
        <w:rPr>
          <w:rFonts w:eastAsia="Times New Roman" w:cstheme="minorHAnsi"/>
          <w:i/>
          <w:spacing w:val="30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outstanding,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with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seminal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and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influential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publications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that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have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led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way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in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this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field.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</w:rPr>
        <w:t>»</w:t>
      </w:r>
      <w:r w:rsidR="002D7FD4" w:rsidRPr="006D3112">
        <w:rPr>
          <w:rFonts w:eastAsia="Times New Roman" w:cstheme="minorHAnsi"/>
          <w:spacing w:val="49"/>
          <w:sz w:val="20"/>
          <w:szCs w:val="20"/>
        </w:rPr>
        <w:t xml:space="preserve"> </w:t>
      </w:r>
      <w:proofErr w:type="spellStart"/>
      <w:r w:rsidR="002D7FD4" w:rsidRPr="006D3112">
        <w:rPr>
          <w:rFonts w:eastAsia="Times New Roman" w:cstheme="minorHAnsi"/>
          <w:sz w:val="20"/>
          <w:szCs w:val="20"/>
        </w:rPr>
        <w:t>Ou</w:t>
      </w:r>
      <w:proofErr w:type="spellEnd"/>
      <w:r w:rsidR="002D7FD4"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</w:rPr>
        <w:t>encore:</w:t>
      </w:r>
      <w:r w:rsidR="002D7FD4"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</w:rPr>
        <w:t>«</w:t>
      </w:r>
      <w:r w:rsidR="002D7FD4"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pacing w:val="-1"/>
          <w:sz w:val="20"/>
          <w:szCs w:val="20"/>
        </w:rPr>
        <w:t>He</w:t>
      </w:r>
      <w:r w:rsidR="002D7FD4" w:rsidRPr="006D3112">
        <w:rPr>
          <w:rFonts w:eastAsia="Times New Roman" w:cstheme="minorHAnsi"/>
          <w:i/>
          <w:spacing w:val="19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is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an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international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leader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in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field,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at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level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of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such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luminaries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as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Kip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Thorne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(US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National</w:t>
      </w:r>
      <w:r w:rsidR="002D7FD4" w:rsidRPr="006D3112">
        <w:rPr>
          <w:rFonts w:eastAsia="Times New Roman" w:cstheme="minorHAnsi"/>
          <w:i/>
          <w:spacing w:val="-7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Academy</w:t>
      </w:r>
      <w:r w:rsidR="002D7FD4"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of</w:t>
      </w:r>
      <w:r w:rsidR="002D7FD4" w:rsidRPr="006D3112">
        <w:rPr>
          <w:rFonts w:eastAsia="Times New Roman" w:cstheme="minorHAnsi"/>
          <w:i/>
          <w:w w:val="99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Sciences,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Nobel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Prize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2017),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pacing w:val="-2"/>
          <w:sz w:val="20"/>
          <w:szCs w:val="20"/>
        </w:rPr>
        <w:t>Clifford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W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>ill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(US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National</w:t>
      </w:r>
      <w:r w:rsidR="002D7FD4" w:rsidRPr="006D3112">
        <w:rPr>
          <w:rFonts w:eastAsia="Times New Roman" w:cstheme="minorHAnsi"/>
          <w:i/>
          <w:spacing w:val="-7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Academy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of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Sciences,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Einstein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Medal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 xml:space="preserve">2019), </w:t>
      </w:r>
      <w:r w:rsidR="002D7FD4" w:rsidRPr="006D3112">
        <w:rPr>
          <w:rFonts w:eastAsia="Times New Roman" w:cstheme="minorHAnsi"/>
          <w:i/>
          <w:spacing w:val="21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pacing w:val="-2"/>
          <w:sz w:val="20"/>
          <w:szCs w:val="20"/>
        </w:rPr>
        <w:t>Bernard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Schutz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(US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National</w:t>
      </w:r>
      <w:r w:rsidR="002D7FD4" w:rsidRPr="006D3112">
        <w:rPr>
          <w:rFonts w:eastAsia="Times New Roman" w:cstheme="minorHAnsi"/>
          <w:i/>
          <w:spacing w:val="-8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Academy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of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Sciences)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and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Thibault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proofErr w:type="spellStart"/>
      <w:r w:rsidR="002D7FD4" w:rsidRPr="006D3112">
        <w:rPr>
          <w:rFonts w:eastAsia="Times New Roman" w:cstheme="minorHAnsi"/>
          <w:i/>
          <w:sz w:val="20"/>
          <w:szCs w:val="20"/>
        </w:rPr>
        <w:t>Damour</w:t>
      </w:r>
      <w:proofErr w:type="spellEnd"/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(Académie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des</w:t>
      </w:r>
      <w:r w:rsidR="002D7FD4"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Sciences,</w:t>
      </w:r>
      <w:r w:rsidR="002D7FD4" w:rsidRPr="006D3112">
        <w:rPr>
          <w:rFonts w:eastAsia="Times New Roman" w:cstheme="minorHAnsi"/>
          <w:i/>
          <w:spacing w:val="-5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Medaille</w:t>
      </w:r>
      <w:r w:rsidR="002D7FD4" w:rsidRPr="006D3112">
        <w:rPr>
          <w:rFonts w:eastAsia="Times New Roman" w:cstheme="minorHAnsi"/>
          <w:i/>
          <w:spacing w:val="25"/>
          <w:w w:val="99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d’Or</w:t>
      </w:r>
      <w:r w:rsidR="002D7FD4"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du</w:t>
      </w:r>
      <w:r w:rsidR="002D7FD4" w:rsidRPr="006D3112">
        <w:rPr>
          <w:rFonts w:eastAsia="Times New Roman" w:cstheme="minorHAnsi"/>
          <w:i/>
          <w:spacing w:val="-1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i/>
          <w:sz w:val="20"/>
          <w:szCs w:val="20"/>
        </w:rPr>
        <w:t>CNRS).</w:t>
      </w:r>
      <w:r w:rsidR="002D7FD4"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="002D7FD4" w:rsidRPr="006D3112">
        <w:rPr>
          <w:rFonts w:eastAsia="Times New Roman" w:cstheme="minorHAnsi"/>
          <w:sz w:val="20"/>
          <w:szCs w:val="20"/>
        </w:rPr>
        <w:t>»</w:t>
      </w:r>
    </w:p>
    <w:p w:rsidR="00573748" w:rsidRPr="006D3112" w:rsidRDefault="002D7FD4">
      <w:pPr>
        <w:spacing w:line="240" w:lineRule="exact"/>
        <w:ind w:left="113" w:right="140"/>
        <w:rPr>
          <w:rFonts w:eastAsia="Times New Roman" w:cstheme="minorHAnsi"/>
          <w:sz w:val="20"/>
          <w:szCs w:val="20"/>
        </w:rPr>
      </w:pPr>
      <w:r w:rsidRPr="006D3112">
        <w:rPr>
          <w:rFonts w:eastAsia="Times New Roman" w:cstheme="minorHAnsi"/>
          <w:sz w:val="20"/>
          <w:szCs w:val="20"/>
        </w:rPr>
        <w:t>Quant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à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Kip</w:t>
      </w:r>
      <w:r w:rsidRPr="006D3112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Thorne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(Prix</w:t>
      </w:r>
      <w:r w:rsidRPr="006D311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Nobel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2017),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il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cite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dans</w:t>
      </w:r>
      <w:r w:rsidRPr="006D311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son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proofErr w:type="spellStart"/>
      <w:r w:rsidRPr="006D3112">
        <w:rPr>
          <w:rFonts w:eastAsia="Times New Roman" w:cstheme="minorHAnsi"/>
          <w:sz w:val="20"/>
          <w:szCs w:val="20"/>
        </w:rPr>
        <w:t>discours</w:t>
      </w:r>
      <w:proofErr w:type="spellEnd"/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Nobel: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«</w:t>
      </w:r>
      <w:r w:rsidRPr="006D311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Blanchet</w:t>
      </w:r>
      <w:r w:rsidRPr="006D3112">
        <w:rPr>
          <w:rFonts w:eastAsia="Times New Roman" w:cstheme="minorHAnsi"/>
          <w:i/>
          <w:spacing w:val="-29"/>
          <w:sz w:val="20"/>
          <w:szCs w:val="20"/>
        </w:rPr>
        <w:t>’</w:t>
      </w:r>
      <w:r w:rsidRPr="006D3112">
        <w:rPr>
          <w:rFonts w:eastAsia="Times New Roman" w:cstheme="minorHAnsi"/>
          <w:i/>
          <w:sz w:val="20"/>
          <w:szCs w:val="20"/>
        </w:rPr>
        <w:t>s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primary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competitors (and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to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some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extent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collaborators)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in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his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post-</w:t>
      </w:r>
      <w:proofErr w:type="spellStart"/>
      <w:r w:rsidRPr="006D3112">
        <w:rPr>
          <w:rFonts w:eastAsia="Times New Roman" w:cstheme="minorHAnsi"/>
          <w:i/>
          <w:sz w:val="20"/>
          <w:szCs w:val="20"/>
        </w:rPr>
        <w:t>Newonian</w:t>
      </w:r>
      <w:proofErr w:type="spellEnd"/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work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are </w:t>
      </w:r>
      <w:r w:rsidRPr="006D3112">
        <w:rPr>
          <w:rFonts w:eastAsia="Times New Roman" w:cstheme="minorHAnsi"/>
          <w:i/>
          <w:sz w:val="20"/>
          <w:szCs w:val="20"/>
        </w:rPr>
        <w:t>the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>three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other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people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whom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I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highlighted,</w:t>
      </w:r>
      <w:r w:rsidRPr="006D3112">
        <w:rPr>
          <w:rFonts w:eastAsia="Times New Roman" w:cstheme="minorHAnsi"/>
          <w:i/>
          <w:spacing w:val="2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along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with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him,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in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my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Nobel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Prize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lecture: </w:t>
      </w:r>
      <w:proofErr w:type="spellStart"/>
      <w:r w:rsidRPr="006D3112">
        <w:rPr>
          <w:rFonts w:eastAsia="Times New Roman" w:cstheme="minorHAnsi"/>
          <w:i/>
          <w:sz w:val="20"/>
          <w:szCs w:val="20"/>
        </w:rPr>
        <w:t>Damour</w:t>
      </w:r>
      <w:proofErr w:type="spellEnd"/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pacing w:val="-1"/>
          <w:sz w:val="20"/>
          <w:szCs w:val="20"/>
        </w:rPr>
        <w:t>(French),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proofErr w:type="spellStart"/>
      <w:r w:rsidRPr="006D3112">
        <w:rPr>
          <w:rFonts w:eastAsia="Times New Roman" w:cstheme="minorHAnsi"/>
          <w:i/>
          <w:sz w:val="20"/>
          <w:szCs w:val="20"/>
        </w:rPr>
        <w:t>Bala</w:t>
      </w:r>
      <w:proofErr w:type="spellEnd"/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proofErr w:type="spellStart"/>
      <w:r w:rsidRPr="006D3112">
        <w:rPr>
          <w:rFonts w:eastAsia="Times New Roman" w:cstheme="minorHAnsi"/>
          <w:i/>
          <w:sz w:val="20"/>
          <w:szCs w:val="20"/>
        </w:rPr>
        <w:t>Iyer</w:t>
      </w:r>
      <w:proofErr w:type="spellEnd"/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(India)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and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Clifford 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>W</w:t>
      </w:r>
      <w:r w:rsidRPr="006D3112">
        <w:rPr>
          <w:rFonts w:eastAsia="Times New Roman" w:cstheme="minorHAnsi"/>
          <w:i/>
          <w:spacing w:val="-5"/>
          <w:sz w:val="20"/>
          <w:szCs w:val="20"/>
        </w:rPr>
        <w:t>ill</w:t>
      </w:r>
      <w:r w:rsidRPr="006D3112">
        <w:rPr>
          <w:rFonts w:eastAsia="Times New Roman" w:cstheme="minorHAnsi"/>
          <w:i/>
          <w:spacing w:val="-2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(USA).</w:t>
      </w:r>
      <w:r w:rsidRPr="006D3112">
        <w:rPr>
          <w:rFonts w:eastAsia="Times New Roman" w:cstheme="minorHAnsi"/>
          <w:i/>
          <w:spacing w:val="50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In</w:t>
      </w:r>
      <w:r w:rsidRPr="006D3112">
        <w:rPr>
          <w:rFonts w:eastAsia="Times New Roman" w:cstheme="minorHAnsi"/>
          <w:i/>
          <w:spacing w:val="35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my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opinion,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Blanchet</w:t>
      </w:r>
      <w:r w:rsidRPr="006D3112">
        <w:rPr>
          <w:rFonts w:eastAsia="Times New Roman" w:cstheme="minorHAnsi"/>
          <w:i/>
          <w:spacing w:val="-29"/>
          <w:sz w:val="20"/>
          <w:szCs w:val="20"/>
        </w:rPr>
        <w:t>’</w:t>
      </w:r>
      <w:r w:rsidRPr="006D3112">
        <w:rPr>
          <w:rFonts w:eastAsia="Times New Roman" w:cstheme="minorHAnsi"/>
          <w:i/>
          <w:sz w:val="20"/>
          <w:szCs w:val="20"/>
        </w:rPr>
        <w:t>s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influence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in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the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post-Newtonian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work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has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been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the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g</w:t>
      </w:r>
      <w:r w:rsidRPr="006D3112">
        <w:rPr>
          <w:rFonts w:eastAsia="Times New Roman" w:cstheme="minorHAnsi"/>
          <w:i/>
          <w:spacing w:val="-9"/>
          <w:sz w:val="20"/>
          <w:szCs w:val="20"/>
        </w:rPr>
        <w:t>r</w:t>
      </w:r>
      <w:r w:rsidRPr="006D3112">
        <w:rPr>
          <w:rFonts w:eastAsia="Times New Roman" w:cstheme="minorHAnsi"/>
          <w:i/>
          <w:sz w:val="20"/>
          <w:szCs w:val="20"/>
        </w:rPr>
        <w:t>eatest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of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these</w:t>
      </w:r>
      <w:r w:rsidRPr="006D3112">
        <w:rPr>
          <w:rFonts w:eastAsia="Times New Roman" w:cstheme="minorHAnsi"/>
          <w:i/>
          <w:spacing w:val="-3"/>
          <w:sz w:val="20"/>
          <w:szCs w:val="20"/>
        </w:rPr>
        <w:t xml:space="preserve"> </w:t>
      </w:r>
      <w:r w:rsidRPr="006D3112">
        <w:rPr>
          <w:rFonts w:eastAsia="Times New Roman" w:cstheme="minorHAnsi"/>
          <w:i/>
          <w:sz w:val="20"/>
          <w:szCs w:val="20"/>
        </w:rPr>
        <w:t>fou</w:t>
      </w:r>
      <w:r w:rsidRPr="006D3112">
        <w:rPr>
          <w:rFonts w:eastAsia="Times New Roman" w:cstheme="minorHAnsi"/>
          <w:i/>
          <w:spacing w:val="-25"/>
          <w:sz w:val="20"/>
          <w:szCs w:val="20"/>
        </w:rPr>
        <w:t>r</w:t>
      </w:r>
      <w:r w:rsidRPr="006D3112">
        <w:rPr>
          <w:rFonts w:eastAsia="Times New Roman" w:cstheme="minorHAnsi"/>
          <w:i/>
          <w:sz w:val="20"/>
          <w:szCs w:val="20"/>
        </w:rPr>
        <w:t>.</w:t>
      </w:r>
      <w:r w:rsidRPr="006D3112">
        <w:rPr>
          <w:rFonts w:eastAsia="Times New Roman" w:cstheme="minorHAnsi"/>
          <w:i/>
          <w:spacing w:val="-4"/>
          <w:sz w:val="20"/>
          <w:szCs w:val="20"/>
        </w:rPr>
        <w:t xml:space="preserve"> </w:t>
      </w:r>
      <w:r w:rsidRPr="006D3112">
        <w:rPr>
          <w:rFonts w:eastAsia="Times New Roman" w:cstheme="minorHAnsi"/>
          <w:sz w:val="20"/>
          <w:szCs w:val="20"/>
        </w:rPr>
        <w:t>»</w:t>
      </w:r>
    </w:p>
    <w:p w:rsidR="00573748" w:rsidRDefault="0057374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73748" w:rsidRPr="00E210EE" w:rsidRDefault="00E210EE">
      <w:pPr>
        <w:pStyle w:val="Corpsdetexte"/>
        <w:rPr>
          <w:rFonts w:ascii="Times New Roman" w:eastAsia="Times New Roman" w:hAnsi="Times New Roman" w:cs="Times New Roman"/>
          <w:lang w:val="fr-FR"/>
        </w:rPr>
      </w:pPr>
      <w:r w:rsidRPr="00E210EE">
        <w:rPr>
          <w:rFonts w:ascii="Times New Roman" w:eastAsia="Times New Roman" w:hAnsi="Times New Roman" w:cs="Times New Roman"/>
          <w:lang w:val="fr-FR"/>
        </w:rPr>
        <w:t>Copie  Alain OMONT   “omont@ipa.fr</w:t>
      </w:r>
      <w:r>
        <w:rPr>
          <w:rFonts w:ascii="Times New Roman" w:eastAsia="Times New Roman" w:hAnsi="Times New Roman" w:cs="Times New Roman"/>
          <w:lang w:val="fr-FR"/>
        </w:rPr>
        <w:t> »</w:t>
      </w:r>
    </w:p>
    <w:sectPr w:rsidR="00573748" w:rsidRPr="00E210EE">
      <w:type w:val="continuous"/>
      <w:pgSz w:w="11910" w:h="16840"/>
      <w:pgMar w:top="10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8"/>
    <w:rsid w:val="002D7FD4"/>
    <w:rsid w:val="002E65E5"/>
    <w:rsid w:val="003A3A39"/>
    <w:rsid w:val="005505CB"/>
    <w:rsid w:val="00573748"/>
    <w:rsid w:val="006D3112"/>
    <w:rsid w:val="008367AF"/>
    <w:rsid w:val="00E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DFAF2-24B3-6F4D-A287-3971C4DE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Utilisateur Microsoft Office</cp:lastModifiedBy>
  <cp:revision>2</cp:revision>
  <dcterms:created xsi:type="dcterms:W3CDTF">2020-10-26T16:29:00Z</dcterms:created>
  <dcterms:modified xsi:type="dcterms:W3CDTF">2020-10-26T16:29:00Z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2020-10-26T00:00:00Z</vt:filetime>
  </property>
</Properties>
</file>