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660AD3" w14:textId="56BA38E4" w:rsidR="0055247B" w:rsidRDefault="0055247B" w:rsidP="0055247B">
      <w:pPr>
        <w:jc w:val="center"/>
        <w:rPr>
          <w:sz w:val="32"/>
          <w:szCs w:val="32"/>
        </w:rPr>
      </w:pPr>
      <w:r w:rsidRPr="0055247B">
        <w:rPr>
          <w:sz w:val="32"/>
          <w:szCs w:val="32"/>
        </w:rPr>
        <w:t>Histoire de la physique des solides à Paris-Sud</w:t>
      </w:r>
    </w:p>
    <w:p w14:paraId="4125570C" w14:textId="77777777" w:rsidR="0055247B" w:rsidRPr="0055247B" w:rsidRDefault="0055247B" w:rsidP="0055247B">
      <w:pPr>
        <w:jc w:val="center"/>
        <w:rPr>
          <w:sz w:val="32"/>
          <w:szCs w:val="32"/>
        </w:rPr>
      </w:pPr>
    </w:p>
    <w:p w14:paraId="777B4BAF" w14:textId="26F388BC" w:rsidR="00FC5C25" w:rsidRDefault="00F222DB" w:rsidP="00F222DB">
      <w:pPr>
        <w:jc w:val="both"/>
      </w:pPr>
      <w:r>
        <w:t>Les premières réflexions sur la création d’un laboratoire de Physique des Solides à Orsay remontent à 1958. Yves Rocard souhaitait la construction d’un bâtiment pour l’ENS, proche de l’accélérateur linéaire d’Orsay alors en plein chantier. Dans ce bâtiment, une place serait affectée aux activités de recherche de trois professeurs de physique des solides</w:t>
      </w:r>
      <w:r w:rsidRPr="002E0CC2">
        <w:t xml:space="preserve"> </w:t>
      </w:r>
      <w:r>
        <w:t xml:space="preserve">venant d’horizons différents, André </w:t>
      </w:r>
      <w:proofErr w:type="spellStart"/>
      <w:r>
        <w:t>Guinier</w:t>
      </w:r>
      <w:proofErr w:type="spellEnd"/>
      <w:r>
        <w:t xml:space="preserve"> </w:t>
      </w:r>
      <w:r w:rsidR="00A44486">
        <w:t>le</w:t>
      </w:r>
      <w:r>
        <w:t xml:space="preserve"> senior et deux juniors, Raimond </w:t>
      </w:r>
      <w:proofErr w:type="spellStart"/>
      <w:r>
        <w:t>Castaing</w:t>
      </w:r>
      <w:proofErr w:type="spellEnd"/>
      <w:r w:rsidR="00A44486">
        <w:t xml:space="preserve"> de l’ONEA</w:t>
      </w:r>
      <w:r>
        <w:t xml:space="preserve"> et Jacques Friedel</w:t>
      </w:r>
      <w:r w:rsidR="006D37C8">
        <w:t xml:space="preserve"> venant de l’Ecole des Mines de Paris</w:t>
      </w:r>
      <w:r>
        <w:t>.</w:t>
      </w:r>
      <w:r w:rsidR="00A44486">
        <w:t xml:space="preserve"> </w:t>
      </w:r>
      <w:r>
        <w:t>Les trois fondateurs, dont les compétences étaient complémentaires</w:t>
      </w:r>
      <w:r w:rsidR="00A44486">
        <w:t xml:space="preserve"> possédaient</w:t>
      </w:r>
      <w:r w:rsidR="00E01386">
        <w:t xml:space="preserve"> </w:t>
      </w:r>
      <w:r w:rsidR="0055247B">
        <w:t xml:space="preserve">déjà </w:t>
      </w:r>
      <w:r w:rsidR="00FC5C25">
        <w:t>d’impressionnants</w:t>
      </w:r>
      <w:r w:rsidR="00E01386">
        <w:t xml:space="preserve"> </w:t>
      </w:r>
      <w:r w:rsidR="00FC5C25">
        <w:t>dossiers de recherche</w:t>
      </w:r>
      <w:r>
        <w:t xml:space="preserve">, </w:t>
      </w:r>
      <w:proofErr w:type="spellStart"/>
      <w:r w:rsidR="00FC5C25">
        <w:t>Guinier</w:t>
      </w:r>
      <w:proofErr w:type="spellEnd"/>
      <w:r w:rsidR="00FC5C25">
        <w:t xml:space="preserve"> avec les sources très focalisé</w:t>
      </w:r>
      <w:r w:rsidR="00536775">
        <w:t>e</w:t>
      </w:r>
      <w:r w:rsidR="00FC5C25">
        <w:t>s de rayons X pour la mise en évidence des écarts à l’ordre parfait</w:t>
      </w:r>
      <w:r w:rsidR="00536775">
        <w:t xml:space="preserve"> dans la matière</w:t>
      </w:r>
      <w:r w:rsidR="00FC5C25">
        <w:t xml:space="preserve">, </w:t>
      </w:r>
      <w:proofErr w:type="spellStart"/>
      <w:r w:rsidR="00FC5C25">
        <w:t>Castaing</w:t>
      </w:r>
      <w:proofErr w:type="spellEnd"/>
      <w:r w:rsidR="00FC5C25">
        <w:t>, son élève</w:t>
      </w:r>
      <w:r w:rsidR="00A44486">
        <w:t>,</w:t>
      </w:r>
      <w:r w:rsidR="00FC5C25">
        <w:t xml:space="preserve"> ayant mis au point </w:t>
      </w:r>
      <w:r w:rsidR="00A44486">
        <w:t>une</w:t>
      </w:r>
      <w:r w:rsidR="00FC5C25">
        <w:t xml:space="preserve"> </w:t>
      </w:r>
      <w:r w:rsidR="008C0C21">
        <w:t>micro</w:t>
      </w:r>
      <w:r w:rsidR="00FC5C25">
        <w:t xml:space="preserve">sonde électronique </w:t>
      </w:r>
      <w:r w:rsidR="00A44486">
        <w:t>(</w:t>
      </w:r>
      <w:r w:rsidR="00FC5C25">
        <w:t>du même</w:t>
      </w:r>
      <w:r w:rsidR="00A44486">
        <w:t xml:space="preserve"> nom)</w:t>
      </w:r>
      <w:r w:rsidR="00FC5C25">
        <w:t xml:space="preserve"> destinée aux  analyses chimiques élémentaires des matériaux et Friedel déjà connu avec son élève André Blandin pour </w:t>
      </w:r>
      <w:r w:rsidR="00536775">
        <w:t>leurs</w:t>
      </w:r>
      <w:r w:rsidR="00FC5C25">
        <w:t xml:space="preserve"> travaux sur l’écrantage de la charge  d’impuretés dans les métaux et la</w:t>
      </w:r>
      <w:r w:rsidR="00A44486">
        <w:t xml:space="preserve"> notion de ni</w:t>
      </w:r>
      <w:r w:rsidR="0055247B">
        <w:t>veau lié virtuel</w:t>
      </w:r>
      <w:r w:rsidR="00A44486">
        <w:t xml:space="preserve"> dans les métaux de transition ou les terres rares.</w:t>
      </w:r>
    </w:p>
    <w:p w14:paraId="1726EF5E" w14:textId="77777777" w:rsidR="00FC5C25" w:rsidRDefault="00FC5C25" w:rsidP="00F222DB">
      <w:pPr>
        <w:jc w:val="both"/>
      </w:pPr>
    </w:p>
    <w:p w14:paraId="126BD368" w14:textId="697F4100" w:rsidR="00F222DB" w:rsidRDefault="00FC5C25" w:rsidP="00F222DB">
      <w:pPr>
        <w:jc w:val="both"/>
      </w:pPr>
      <w:r>
        <w:t xml:space="preserve">Ces fondateurs </w:t>
      </w:r>
      <w:r w:rsidR="00F222DB">
        <w:t>avaient bien compris tout l’intérêt de coopérer pour réussir, en évitant les disputes et en maintenant la cohésion, avec mise en commun de l’ensemble des crédits universitaires au sein d’un laboratoire unique.</w:t>
      </w:r>
      <w:r w:rsidR="00A773FD">
        <w:t xml:space="preserve"> </w:t>
      </w:r>
      <w:r w:rsidR="00F222DB">
        <w:t xml:space="preserve">Le laboratoire du bâtiment 210, dont André </w:t>
      </w:r>
      <w:proofErr w:type="spellStart"/>
      <w:r w:rsidR="00F222DB">
        <w:t>Guinier</w:t>
      </w:r>
      <w:proofErr w:type="spellEnd"/>
      <w:r w:rsidR="00F222DB">
        <w:t xml:space="preserve"> fut le premier directeur, regroupait les activités d’imagerie et de rayons X, la physique des propriétés électroniques, magnétiques, mécaniques et plastiques des métaux et alliages. L’un des grands atouts du 210 a été de s’adosser dès ses débuts à un enseignement de DEA</w:t>
      </w:r>
      <w:r w:rsidR="0055247B">
        <w:t xml:space="preserve"> réputé en physique des solides</w:t>
      </w:r>
      <w:r w:rsidR="00F222DB">
        <w:t xml:space="preserve">: </w:t>
      </w:r>
      <w:proofErr w:type="spellStart"/>
      <w:r w:rsidR="00F222DB">
        <w:t>Guinier</w:t>
      </w:r>
      <w:proofErr w:type="spellEnd"/>
      <w:r w:rsidR="00F222DB">
        <w:t xml:space="preserve"> enseignait les structures cristallines,</w:t>
      </w:r>
      <w:r w:rsidR="0055247B">
        <w:t xml:space="preserve"> Friedel la structure électronique et des cours de mécanique quantique étaient assurés par Pierre Gilles de Gennes nommé maitre conférence à Orsay en 1960.</w:t>
      </w:r>
    </w:p>
    <w:p w14:paraId="48F15082" w14:textId="77777777" w:rsidR="0055247B" w:rsidRDefault="0055247B" w:rsidP="00F222DB">
      <w:pPr>
        <w:jc w:val="both"/>
      </w:pPr>
    </w:p>
    <w:p w14:paraId="2996B821" w14:textId="7D6C3DA7" w:rsidR="007B738F" w:rsidRDefault="007B738F" w:rsidP="007B738F">
      <w:pPr>
        <w:jc w:val="both"/>
      </w:pPr>
      <w:r>
        <w:t xml:space="preserve">Sur la suggestion de </w:t>
      </w:r>
      <w:proofErr w:type="spellStart"/>
      <w:r>
        <w:t>Guinier</w:t>
      </w:r>
      <w:proofErr w:type="spellEnd"/>
      <w:r>
        <w:t xml:space="preserve"> et Friedel, Pierre Jacquinot, alors directeur du CNRS, accepta que le laboratoire de physique des solides soit considéré comme une seule entité par le CNRS, à l’image de ce qu’il était déjà à l’Université : cette décision conduisit au laboratoire associé N° 2 - le premier pour la physique -, et elle contribua à lancer en France  cette formule des laboratoires associés Université-CNRS, devenus plus tard unités mixtes de recherche (UMR).</w:t>
      </w:r>
      <w:r w:rsidR="00A773FD">
        <w:t xml:space="preserve"> Parti de quelques dizaines de chercheurs en 1959, le laboratoire de physique des solides atteint rapidement une centaine de personnes, avec ses techniciens.</w:t>
      </w:r>
      <w:r w:rsidR="00633378">
        <w:t xml:space="preserve"> Le problème de place se posa de manière aiguë en 1968 et c’est Pierre </w:t>
      </w:r>
      <w:proofErr w:type="spellStart"/>
      <w:r w:rsidR="00633378">
        <w:t>Aigrain</w:t>
      </w:r>
      <w:proofErr w:type="spellEnd"/>
      <w:r w:rsidR="00633378">
        <w:t>, alors directeur de la Délégation Générale à la Recherche Scientifique et T</w:t>
      </w:r>
      <w:r w:rsidR="00633378" w:rsidRPr="008F1463">
        <w:t xml:space="preserve">echnique </w:t>
      </w:r>
      <w:r w:rsidR="00633378">
        <w:t>(DGRST) qui soutint la construction d’un nouveau bâtiment de 10 000 m</w:t>
      </w:r>
      <w:r w:rsidR="00633378" w:rsidRPr="006C7D53">
        <w:rPr>
          <w:vertAlign w:val="superscript"/>
        </w:rPr>
        <w:t>2</w:t>
      </w:r>
      <w:r w:rsidR="00633378">
        <w:t xml:space="preserve"> sur le plateau du </w:t>
      </w:r>
      <w:proofErr w:type="spellStart"/>
      <w:r w:rsidR="00633378">
        <w:t>Moulon</w:t>
      </w:r>
      <w:proofErr w:type="spellEnd"/>
      <w:r w:rsidR="00633378">
        <w:t>.</w:t>
      </w:r>
      <w:r w:rsidR="008C0C21">
        <w:t xml:space="preserve"> </w:t>
      </w:r>
    </w:p>
    <w:p w14:paraId="1432D6EF" w14:textId="77777777" w:rsidR="008C0C21" w:rsidRDefault="008C0C21" w:rsidP="007B738F">
      <w:pPr>
        <w:jc w:val="both"/>
      </w:pPr>
    </w:p>
    <w:p w14:paraId="3C861DAA" w14:textId="744016EF" w:rsidR="008C0C21" w:rsidRDefault="008C0C21" w:rsidP="007B738F">
      <w:pPr>
        <w:jc w:val="both"/>
      </w:pPr>
      <w:r>
        <w:t xml:space="preserve">La maitrise de techniques de pointe construites au laboratoire et une étroite collaboration entre théoriciens et expérimentateurs  lui a permis d’être au premier plan mondial dans de nombreux domaines de la physique des solides et cristaux liquides. On </w:t>
      </w:r>
      <w:r w:rsidR="00536775">
        <w:t xml:space="preserve">citera parmi de nombreux exemples, </w:t>
      </w:r>
      <w:r>
        <w:t xml:space="preserve">l’introduction du concept de verre de spins, la mise en évidence d’ondes de densité de charge dans les composés </w:t>
      </w:r>
      <w:r w:rsidR="00536775">
        <w:t>métalliques unidimensionnels,</w:t>
      </w:r>
      <w:r>
        <w:t xml:space="preserve"> la</w:t>
      </w:r>
      <w:r w:rsidR="00536775">
        <w:t xml:space="preserve"> découverte de</w:t>
      </w:r>
      <w:r>
        <w:t xml:space="preserve"> supraconductivité </w:t>
      </w:r>
      <w:r w:rsidR="00536775">
        <w:t xml:space="preserve">dans </w:t>
      </w:r>
      <w:r>
        <w:t>des matériaux organiques de basse dimensionnalité et  l’analogie entre supraconductiv</w:t>
      </w:r>
      <w:r w:rsidR="00536775">
        <w:t xml:space="preserve">ité de type II et </w:t>
      </w:r>
      <w:r>
        <w:t xml:space="preserve">ordre smectique de cristaux mésomorphes. </w:t>
      </w:r>
    </w:p>
    <w:p w14:paraId="58ED4DE2" w14:textId="77777777" w:rsidR="008C0C21" w:rsidRDefault="008C0C21" w:rsidP="007B738F">
      <w:pPr>
        <w:jc w:val="both"/>
      </w:pPr>
    </w:p>
    <w:p w14:paraId="36ACF666" w14:textId="22E88EBF" w:rsidR="001F1D0A" w:rsidRDefault="008C0C21" w:rsidP="007B738F">
      <w:pPr>
        <w:jc w:val="both"/>
      </w:pPr>
      <w:r>
        <w:t>Deux prix Nobel</w:t>
      </w:r>
      <w:r w:rsidR="00F276DF">
        <w:t xml:space="preserve">, </w:t>
      </w:r>
      <w:r>
        <w:t xml:space="preserve">PG. </w:t>
      </w:r>
      <w:proofErr w:type="gramStart"/>
      <w:r>
        <w:t>de</w:t>
      </w:r>
      <w:proofErr w:type="gramEnd"/>
      <w:r>
        <w:t xml:space="preserve"> Gennes pour matière molle et polymère</w:t>
      </w:r>
      <w:r w:rsidR="00F276DF">
        <w:t>s</w:t>
      </w:r>
      <w:r>
        <w:t xml:space="preserve"> et A. Fert pour la découverte de </w:t>
      </w:r>
      <w:r w:rsidR="00493741">
        <w:t>magnétorésistance</w:t>
      </w:r>
      <w:r>
        <w:t xml:space="preserve"> </w:t>
      </w:r>
      <w:r w:rsidR="00493741">
        <w:t>géante</w:t>
      </w:r>
      <w:r>
        <w:t xml:space="preserve"> dans les multicouches </w:t>
      </w:r>
      <w:r w:rsidR="00493741">
        <w:t>magnétiques</w:t>
      </w:r>
      <w:r>
        <w:t xml:space="preserve"> ont </w:t>
      </w:r>
      <w:r w:rsidR="0055247B">
        <w:t xml:space="preserve">effectué une grande partie de </w:t>
      </w:r>
      <w:r>
        <w:t>leur activité scientifique au laboratoire.</w:t>
      </w:r>
    </w:p>
    <w:p w14:paraId="247573C9" w14:textId="77777777" w:rsidR="001F1D0A" w:rsidRDefault="001F1D0A" w:rsidP="007B738F">
      <w:pPr>
        <w:jc w:val="both"/>
      </w:pPr>
    </w:p>
    <w:p w14:paraId="0C90DEE4" w14:textId="71275270" w:rsidR="00471D1F" w:rsidRDefault="00471D1F" w:rsidP="007B738F">
      <w:pPr>
        <w:jc w:val="both"/>
      </w:pPr>
      <w:r>
        <w:rPr>
          <w:rFonts w:cs="Times New Roman"/>
        </w:rPr>
        <w:t>Durant</w:t>
      </w:r>
      <w:r w:rsidR="00F276DF">
        <w:rPr>
          <w:rFonts w:cs="Times New Roman"/>
        </w:rPr>
        <w:t xml:space="preserve"> les soixante dernières années, âge du Laboratoire de Physique des Solides</w:t>
      </w:r>
      <w:r>
        <w:rPr>
          <w:rFonts w:cs="Times New Roman"/>
        </w:rPr>
        <w:t xml:space="preserve">, la recherche a accompli des  progrès considérables tant sur le plan des connaissances </w:t>
      </w:r>
      <w:r>
        <w:rPr>
          <w:rFonts w:cs="Times New Roman"/>
        </w:rPr>
        <w:lastRenderedPageBreak/>
        <w:t xml:space="preserve">fondamentales que sur l’instrumentation et le passage du fondamental à </w:t>
      </w:r>
      <w:proofErr w:type="gramStart"/>
      <w:r>
        <w:rPr>
          <w:rFonts w:cs="Times New Roman"/>
        </w:rPr>
        <w:t>l’appliqué</w:t>
      </w:r>
      <w:proofErr w:type="gramEnd"/>
      <w:r>
        <w:rPr>
          <w:rFonts w:cs="Times New Roman"/>
        </w:rPr>
        <w:t>. Sur tous ces points le LPS peut revendiquer des succès constants</w:t>
      </w:r>
      <w:r w:rsidR="00C1487C">
        <w:rPr>
          <w:rStyle w:val="Marquenotebasdepage"/>
          <w:rFonts w:cs="Times New Roman"/>
        </w:rPr>
        <w:footnoteReference w:id="1"/>
      </w:r>
      <w:r w:rsidR="002D03FB">
        <w:rPr>
          <w:rFonts w:cs="Times New Roman"/>
        </w:rPr>
        <w:t>. I</w:t>
      </w:r>
      <w:bookmarkStart w:id="0" w:name="_GoBack"/>
      <w:bookmarkEnd w:id="0"/>
      <w:r>
        <w:rPr>
          <w:rFonts w:cs="Times New Roman"/>
        </w:rPr>
        <w:t>l le doit à la vision de ses fondateurs : dès les années 60 ils avaient compris que le laboratoire créé à Orsay pouvait pallier les inconvénients d’une séparation entre recherche universitaire et recherche au sein du CNRS, qui est une caractéristique de notre pays.  En unissant les efforts, le LPS allait devenir un  point de rencontre fécond entre enseignement et recherche, la recherche universitaire irriguant et stimulant un enseignement moderne de la physique, évitant toute sclérose</w:t>
      </w:r>
      <w:r w:rsidR="001F1D0A">
        <w:rPr>
          <w:rFonts w:cs="Times New Roman"/>
        </w:rPr>
        <w:t>.</w:t>
      </w:r>
    </w:p>
    <w:p w14:paraId="16228436" w14:textId="77777777" w:rsidR="007B738F" w:rsidRDefault="007B738F" w:rsidP="00F222DB">
      <w:pPr>
        <w:jc w:val="both"/>
      </w:pPr>
    </w:p>
    <w:p w14:paraId="4536C443" w14:textId="77777777" w:rsidR="00F222DB" w:rsidRPr="00FF08FE" w:rsidRDefault="00F222DB" w:rsidP="00F222DB"/>
    <w:p w14:paraId="61142477" w14:textId="77777777" w:rsidR="00545372" w:rsidRDefault="00545372"/>
    <w:sectPr w:rsidR="00545372" w:rsidSect="002D03FB">
      <w:pgSz w:w="11900" w:h="16840"/>
      <w:pgMar w:top="426" w:right="1417" w:bottom="709"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7EFC3E" w14:textId="77777777" w:rsidR="000E42A2" w:rsidRDefault="000E42A2" w:rsidP="007B738F">
      <w:r>
        <w:separator/>
      </w:r>
    </w:p>
  </w:endnote>
  <w:endnote w:type="continuationSeparator" w:id="0">
    <w:p w14:paraId="0F1722A5" w14:textId="77777777" w:rsidR="000E42A2" w:rsidRDefault="000E42A2" w:rsidP="007B7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C7D92C" w14:textId="77777777" w:rsidR="000E42A2" w:rsidRDefault="000E42A2" w:rsidP="007B738F">
      <w:r>
        <w:separator/>
      </w:r>
    </w:p>
  </w:footnote>
  <w:footnote w:type="continuationSeparator" w:id="0">
    <w:p w14:paraId="214305C1" w14:textId="77777777" w:rsidR="000E42A2" w:rsidRDefault="000E42A2" w:rsidP="007B738F">
      <w:r>
        <w:continuationSeparator/>
      </w:r>
    </w:p>
  </w:footnote>
  <w:footnote w:id="1">
    <w:p w14:paraId="56446DBB" w14:textId="6BBE740E" w:rsidR="00C1487C" w:rsidRDefault="00C1487C" w:rsidP="00C1487C">
      <w:pPr>
        <w:pStyle w:val="Notedebasdepage"/>
      </w:pPr>
      <w:r>
        <w:rPr>
          <w:rStyle w:val="Marquenotebasdepage"/>
        </w:rPr>
        <w:footnoteRef/>
      </w:r>
      <w:r>
        <w:t xml:space="preserve"> </w:t>
      </w:r>
      <w:r w:rsidRPr="00C1487C">
        <w:rPr>
          <w:sz w:val="20"/>
          <w:szCs w:val="20"/>
        </w:rPr>
        <w:t>Voir</w:t>
      </w:r>
      <w:r>
        <w:t xml:space="preserve">, </w:t>
      </w:r>
      <w:r w:rsidRPr="00B915D1">
        <w:rPr>
          <w:sz w:val="20"/>
          <w:szCs w:val="20"/>
        </w:rPr>
        <w:t>Les 100 plus belles découvertes d’Orsay, Université Paris-Sud, Vuibert, 2005</w:t>
      </w:r>
    </w:p>
    <w:p w14:paraId="425DAB63" w14:textId="6535A694" w:rsidR="00C1487C" w:rsidRDefault="00C1487C">
      <w:pPr>
        <w:pStyle w:val="Notedebasdepage"/>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2DB"/>
    <w:rsid w:val="000E42A2"/>
    <w:rsid w:val="001F1D0A"/>
    <w:rsid w:val="002D03FB"/>
    <w:rsid w:val="00471D1F"/>
    <w:rsid w:val="00493741"/>
    <w:rsid w:val="00536775"/>
    <w:rsid w:val="00545372"/>
    <w:rsid w:val="0055247B"/>
    <w:rsid w:val="00633378"/>
    <w:rsid w:val="006D37C8"/>
    <w:rsid w:val="007B738F"/>
    <w:rsid w:val="008C0C21"/>
    <w:rsid w:val="00A44486"/>
    <w:rsid w:val="00A773FD"/>
    <w:rsid w:val="00C1487C"/>
    <w:rsid w:val="00DB5DEA"/>
    <w:rsid w:val="00E01386"/>
    <w:rsid w:val="00F222DB"/>
    <w:rsid w:val="00F276DF"/>
    <w:rsid w:val="00FC5C2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9DFF27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2D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7B738F"/>
  </w:style>
  <w:style w:type="character" w:customStyle="1" w:styleId="NotedebasdepageCar">
    <w:name w:val="Note de bas de page Car"/>
    <w:basedOn w:val="Policepardfaut"/>
    <w:link w:val="Notedebasdepage"/>
    <w:uiPriority w:val="99"/>
    <w:rsid w:val="007B738F"/>
  </w:style>
  <w:style w:type="character" w:styleId="Marquenotebasdepage">
    <w:name w:val="footnote reference"/>
    <w:basedOn w:val="Policepardfaut"/>
    <w:uiPriority w:val="99"/>
    <w:unhideWhenUsed/>
    <w:rsid w:val="007B738F"/>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2D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7B738F"/>
  </w:style>
  <w:style w:type="character" w:customStyle="1" w:styleId="NotedebasdepageCar">
    <w:name w:val="Note de bas de page Car"/>
    <w:basedOn w:val="Policepardfaut"/>
    <w:link w:val="Notedebasdepage"/>
    <w:uiPriority w:val="99"/>
    <w:rsid w:val="007B738F"/>
  </w:style>
  <w:style w:type="character" w:styleId="Marquenotebasdepage">
    <w:name w:val="footnote reference"/>
    <w:basedOn w:val="Policepardfaut"/>
    <w:uiPriority w:val="99"/>
    <w:unhideWhenUsed/>
    <w:rsid w:val="007B73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2</Pages>
  <Words>692</Words>
  <Characters>3806</Characters>
  <Application>Microsoft Macintosh Word</Application>
  <DocSecurity>0</DocSecurity>
  <Lines>31</Lines>
  <Paragraphs>8</Paragraphs>
  <ScaleCrop>false</ScaleCrop>
  <Company>Orsay</Company>
  <LinksUpToDate>false</LinksUpToDate>
  <CharactersWithSpaces>4490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J</dc:creator>
  <cp:keywords/>
  <dc:description/>
  <cp:lastModifiedBy>D J</cp:lastModifiedBy>
  <cp:revision>12</cp:revision>
  <dcterms:created xsi:type="dcterms:W3CDTF">2019-11-26T16:33:00Z</dcterms:created>
  <dcterms:modified xsi:type="dcterms:W3CDTF">2019-11-27T10:38:00Z</dcterms:modified>
</cp:coreProperties>
</file>